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76" w:lineRule="auto"/>
        <w:jc w:val="center"/>
        <w:rPr>
          <w:kern w:val="1"/>
        </w:rPr>
      </w:pPr>
      <w:r>
        <w:rPr>
          <w:kern w:val="1"/>
        </w:rPr>
        <w:t xml:space="preserve">                                                                                                       </w:t>
      </w:r>
    </w:p>
    <w:p>
      <w:pPr>
        <w:pStyle w:val="para9"/>
        <w:spacing/>
        <w:jc w:val="center"/>
        <w:rPr>
          <w:rFonts w:ascii="Times New Roman" w:hAnsi="Times New Roman" w:cs="Times New Roman"/>
          <w:bCs/>
          <w:sz w:val="24"/>
          <w:szCs w:val="24"/>
        </w:rPr>
      </w:pPr>
      <w:r>
        <w:rPr>
          <w:rFonts w:ascii="Times New Roman" w:hAnsi="Times New Roman" w:cs="Times New Roman"/>
          <w:bCs/>
          <w:sz w:val="24"/>
          <w:szCs w:val="24"/>
        </w:rPr>
        <w:t>Административный регламент</w:t>
      </w:r>
    </w:p>
    <w:p>
      <w:pPr>
        <w:pStyle w:val="para9"/>
        <w:spacing/>
        <w:jc w:val="center"/>
        <w:rPr>
          <w:rFonts w:ascii="Times New Roman" w:hAnsi="Times New Roman" w:cs="Times New Roman"/>
          <w:bCs/>
          <w:sz w:val="24"/>
          <w:szCs w:val="24"/>
        </w:rPr>
      </w:pPr>
      <w:r>
        <w:rPr>
          <w:rFonts w:ascii="Times New Roman" w:hAnsi="Times New Roman" w:cs="Times New Roman"/>
          <w:bCs/>
          <w:sz w:val="24"/>
          <w:szCs w:val="24"/>
        </w:rPr>
        <w:t>предоставления муниципальной услуги «</w:t>
      </w:r>
      <w:r>
        <w:rPr>
          <w:rFonts w:ascii="Times New Roman" w:hAnsi="Times New Roman" w:eastAsia="Times New Roman" w:cs="Times New Roman"/>
          <w:bCs/>
          <w:sz w:val="24"/>
          <w:szCs w:val="24"/>
        </w:rPr>
        <w:t>Предоставление 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bCs/>
          <w:sz w:val="24"/>
          <w:szCs w:val="24"/>
        </w:rPr>
        <w:t>»</w:t>
      </w:r>
      <w:r>
        <w:rPr>
          <w:rFonts w:ascii="Times New Roman" w:hAnsi="Times New Roman" w:eastAsia="Times New Roman" w:cs="Times New Roman"/>
          <w:b w:val="0"/>
          <w:color w:val="ff0000"/>
          <w:sz w:val="24"/>
          <w:szCs w:val="24"/>
        </w:rPr>
        <w:t xml:space="preserve"> (в редакции постановления администрации Нязепетровского муниципального района от 03.08.2020 г. № 385)</w:t>
      </w:r>
      <w:r>
        <w:rPr>
          <w:rFonts w:ascii="Times New Roman" w:hAnsi="Times New Roman" w:cs="Times New Roman"/>
          <w:bCs/>
          <w:sz w:val="24"/>
          <w:szCs w:val="24"/>
        </w:rPr>
      </w:r>
    </w:p>
    <w:p>
      <w:pPr>
        <w:pStyle w:val="para16"/>
        <w:ind w:left="4678" w:right="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Times New Roman" w:hAnsi="Times New Roman" w:eastAsia="Times New Roman" w:cs="Times New Roman"/>
          <w:b w:val="0"/>
          <w:bCs w:val="0"/>
          <w:color w:val="222222"/>
          <w:kern w:val="1"/>
          <w:sz w:val="24"/>
          <w:szCs w:val="24"/>
          <w:lang w:eastAsia="zh-cn"/>
        </w:rPr>
      </w:pPr>
      <w:r>
        <w:rPr>
          <w:rFonts w:ascii="Times New Roman" w:hAnsi="Times New Roman" w:eastAsia="Times New Roman" w:cs="Times New Roman"/>
          <w:b w:val="0"/>
          <w:bCs w:val="0"/>
          <w:color w:val="222222"/>
          <w:kern w:val="1"/>
          <w:sz w:val="24"/>
          <w:szCs w:val="24"/>
          <w:lang w:eastAsia="zh-cn"/>
        </w:rPr>
      </w:r>
    </w:p>
    <w:p>
      <w:pPr>
        <w:pStyle w:val="para16"/>
        <w:ind w:left="4678" w:right="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val="0"/>
          <w:color w:val="222222"/>
          <w:kern w:val="1"/>
          <w:lang w:eastAsia="zh-cn"/>
        </w:rPr>
      </w:pPr>
      <w:r>
        <w:rPr>
          <w:rFonts w:ascii="Times New Roman" w:hAnsi="Times New Roman" w:eastAsia="Times New Roman" w:cs="Times New Roman"/>
          <w:b w:val="0"/>
          <w:bCs w:val="0"/>
          <w:color w:val="222222"/>
          <w:kern w:val="1"/>
          <w:sz w:val="24"/>
          <w:szCs w:val="24"/>
          <w:lang w:eastAsia="zh-cn"/>
        </w:rPr>
        <w:t>Утвержденный постановлением администрации</w:t>
      </w:r>
      <w:r>
        <w:rPr>
          <w:rFonts w:eastAsia="Times New Roman"/>
          <w:bCs w:val="0"/>
          <w:color w:val="222222"/>
          <w:kern w:val="1"/>
          <w:lang w:eastAsia="zh-cn"/>
        </w:rPr>
      </w:r>
    </w:p>
    <w:p>
      <w:pPr>
        <w:pStyle w:val="para16"/>
        <w:ind w:left="4678" w:right="0"/>
        <w:suppressAutoHyphens/>
        <w:hyphenationLines w:val="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val="0"/>
          <w:color w:val="222222"/>
          <w:kern w:val="1"/>
          <w:lang w:eastAsia="zh-cn"/>
        </w:rPr>
      </w:pPr>
      <w:r>
        <w:rPr>
          <w:rFonts w:ascii="Times New Roman" w:hAnsi="Times New Roman" w:eastAsia="Times New Roman" w:cs="Times New Roman"/>
          <w:b w:val="0"/>
          <w:bCs w:val="0"/>
          <w:color w:val="222222"/>
          <w:kern w:val="1"/>
          <w:sz w:val="24"/>
          <w:szCs w:val="24"/>
          <w:lang w:eastAsia="zh-cn"/>
        </w:rPr>
        <w:t>Нязепетровского муниципального района</w:t>
      </w:r>
      <w:r>
        <w:rPr>
          <w:rFonts w:eastAsia="Times New Roman"/>
          <w:bCs w:val="0"/>
          <w:color w:val="222222"/>
          <w:kern w:val="1"/>
          <w:lang w:eastAsia="zh-cn"/>
        </w:rPr>
      </w:r>
    </w:p>
    <w:p>
      <w:pPr>
        <w:ind w:left="4706" w:right="-108"/>
        <w:suppressAutoHyphens/>
        <w:hyphenationLines w:val="0"/>
        <w:rPr>
          <w:color w:val="222222"/>
          <w:kern w:val="1"/>
          <w:lang w:eastAsia="zh-cn"/>
        </w:rPr>
      </w:pPr>
      <w:r>
        <w:rPr>
          <w:rFonts w:eastAsia="Calibri"/>
          <w:color w:val="000000"/>
          <w:kern w:val="1"/>
          <w:lang w:eastAsia="zh-cn"/>
        </w:rPr>
        <w:t xml:space="preserve">от 22.08.2019 г. № </w:t>
      </w:r>
      <w:r>
        <w:rPr>
          <w:rFonts w:ascii="Calibri" w:hAnsi="Calibri" w:eastAsia="Calibri" w:cs="Calibri"/>
          <w:kern w:val="1"/>
          <w:sz w:val="22"/>
          <w:szCs w:val="22"/>
          <w:lang w:eastAsia="zh-cn"/>
        </w:rPr>
        <w:t xml:space="preserve">524 </w:t>
      </w:r>
      <w:r>
        <w:rPr>
          <w:color w:val="222222"/>
          <w:kern w:val="1"/>
          <w:lang w:eastAsia="zh-cn"/>
        </w:rPr>
        <w:t>(с изменениями и дополнениями,</w:t>
      </w:r>
      <w:r>
        <w:rPr>
          <w:rFonts w:ascii="Arial" w:hAnsi="Arial" w:cs="Arial"/>
          <w:b/>
          <w:color w:val="222222"/>
          <w:kern w:val="1"/>
          <w:sz w:val="16"/>
          <w:szCs w:val="16"/>
          <w:lang w:eastAsia="zh-cn"/>
        </w:rPr>
        <w:t xml:space="preserve"> </w:t>
      </w:r>
      <w:r>
        <w:rPr>
          <w:color w:val="222222"/>
          <w:kern w:val="1"/>
          <w:lang w:eastAsia="zh-cn"/>
        </w:rPr>
        <w:t>утвержденными постановлением</w:t>
      </w:r>
      <w:r>
        <w:rPr>
          <w:rFonts w:ascii="Arial" w:hAnsi="Arial" w:cs="Arial"/>
          <w:b/>
          <w:color w:val="222222"/>
          <w:kern w:val="1"/>
          <w:sz w:val="16"/>
          <w:szCs w:val="16"/>
          <w:lang w:eastAsia="zh-cn"/>
        </w:rPr>
        <w:t xml:space="preserve"> </w:t>
      </w:r>
      <w:r>
        <w:rPr>
          <w:color w:val="222222"/>
          <w:kern w:val="1"/>
          <w:lang w:eastAsia="zh-cn"/>
        </w:rPr>
        <w:t xml:space="preserve">администрации Нязепетровского муниципального района </w:t>
      </w:r>
      <w:r>
        <w:rPr>
          <w:color w:val="222222"/>
          <w:kern w:val="1"/>
          <w:lang w:eastAsia="zh-cn"/>
        </w:rPr>
        <w:t>от 03.08.2020 г. № 385)</w:t>
      </w:r>
    </w:p>
    <w:p>
      <w:pPr>
        <w:pStyle w:val="para9"/>
        <w:spacing/>
        <w:jc w:val="center"/>
        <w:rPr>
          <w:rFonts w:ascii="Times New Roman" w:hAnsi="Times New Roman" w:cs="Times New Roman"/>
          <w:bCs/>
          <w:sz w:val="24"/>
          <w:szCs w:val="24"/>
        </w:rPr>
      </w:pPr>
      <w:r>
        <w:rPr>
          <w:rFonts w:ascii="Times New Roman" w:hAnsi="Times New Roman" w:cs="Times New Roman"/>
          <w:bCs/>
          <w:sz w:val="24"/>
          <w:szCs w:val="24"/>
        </w:rPr>
      </w:r>
    </w:p>
    <w:p>
      <w:pPr>
        <w:pStyle w:val="para9"/>
        <w:spacing/>
        <w:jc w:val="center"/>
        <w:rPr>
          <w:rFonts w:ascii="Times New Roman" w:hAnsi="Times New Roman" w:cs="Times New Roman"/>
          <w:bCs/>
          <w:sz w:val="24"/>
          <w:szCs w:val="24"/>
        </w:rPr>
      </w:pPr>
      <w:r>
        <w:rPr>
          <w:rFonts w:ascii="Times New Roman" w:hAnsi="Times New Roman" w:cs="Times New Roman"/>
          <w:bCs/>
          <w:sz w:val="24"/>
          <w:szCs w:val="24"/>
        </w:rPr>
      </w:r>
    </w:p>
    <w:p>
      <w:pPr>
        <w:pStyle w:val="para9"/>
        <w:spacing/>
        <w:jc w:val="center"/>
        <w:rPr>
          <w:rFonts w:ascii="Times New Roman" w:hAnsi="Times New Roman" w:cs="Times New Roman"/>
          <w:bCs/>
          <w:sz w:val="24"/>
          <w:szCs w:val="24"/>
        </w:rPr>
      </w:pPr>
      <w:r>
        <w:rPr>
          <w:rFonts w:ascii="Times New Roman" w:hAnsi="Times New Roman" w:cs="Times New Roman"/>
          <w:bCs/>
          <w:sz w:val="24"/>
          <w:szCs w:val="24"/>
        </w:rPr>
      </w:r>
    </w:p>
    <w:p>
      <w:pPr>
        <w:pStyle w:val="para8"/>
        <w:ind w:firstLine="540"/>
        <w:spacing/>
        <w:jc w:val="center"/>
        <w:outlineLvl w:val="1"/>
        <w:widowControl w:val="0"/>
        <w:rPr>
          <w:rFonts w:ascii="Times New Roman" w:hAnsi="Times New Roman" w:eastAsia="Times New Roman" w:cs="Times New Roman"/>
          <w:sz w:val="24"/>
          <w:szCs w:val="24"/>
        </w:rPr>
      </w:pPr>
      <w:r>
        <w:rPr>
          <w:rFonts w:ascii="Times New Roman" w:hAnsi="Times New Roman" w:eastAsia="Times New Roman" w:cs="Times New Roman"/>
          <w:sz w:val="24"/>
          <w:szCs w:val="24"/>
          <w:lang w:val="en-us"/>
        </w:rPr>
        <w:t>I</w:t>
      </w:r>
      <w:r>
        <w:rPr>
          <w:rFonts w:ascii="Times New Roman" w:hAnsi="Times New Roman" w:eastAsia="Times New Roman" w:cs="Times New Roman"/>
          <w:sz w:val="24"/>
          <w:szCs w:val="24"/>
        </w:rPr>
        <w:t>. Общие положения</w:t>
      </w:r>
    </w:p>
    <w:p>
      <w:pPr>
        <w:spacing/>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737"/>
        <w:spacing/>
        <w:jc w:val="both"/>
        <w:tabs defTabSz="708">
          <w:tab w:val="left" w:pos="709" w:leader="none"/>
        </w:tabs>
        <w:rPr>
          <w:color w:val="ff0000"/>
        </w:rPr>
      </w:pPr>
      <w:r>
        <w:rPr>
          <w:color w:val="000000"/>
        </w:rPr>
        <w:t xml:space="preserve">1. Административный регламент предоставления муниципальной услуги </w:t>
      </w:r>
      <w:r>
        <w:t>«Предоставление разрешения на условно разрешенный вид использования земельного участка или объекта капитального строительства»</w:t>
      </w:r>
      <w:r>
        <w:rPr>
          <w:color w:val="000000"/>
        </w:rPr>
        <w:t xml:space="preserve"> (далее  </w:t>
      </w:r>
      <w:r>
        <w:rPr>
          <w:bCs/>
        </w:rPr>
        <w:t xml:space="preserve">– </w:t>
      </w:r>
      <w:r>
        <w:rPr>
          <w:color w:val="000000"/>
        </w:rPr>
        <w:t xml:space="preserve"> Регламент) </w:t>
      </w:r>
      <w:r>
        <w:t xml:space="preserve">устанавливает сроки и последовательность выполнения административных процедур </w:t>
      </w:r>
      <w:r>
        <w:rPr>
          <w:bCs/>
        </w:rPr>
        <w:t xml:space="preserve">администрацией  Нязепетровского муниципального района (далее – </w:t>
      </w:r>
      <w:r>
        <w:t>Администрация</w:t>
      </w:r>
      <w:r>
        <w:rPr>
          <w:bCs/>
        </w:rPr>
        <w:t xml:space="preserve">), </w:t>
      </w:r>
      <w:r>
        <w:t>а также порядок взаимодействия Администрации с физическими и (или) юридическими лицами при предоставлении</w:t>
      </w:r>
      <w:r>
        <w:rPr>
          <w:color w:val="000000"/>
        </w:rPr>
        <w:t xml:space="preserve"> муниципальной услуги по </w:t>
      </w:r>
      <w:r>
        <w:t>предоставлению разрешения на осуществление условно разрешенного вида использования земельного участка или объекта капитального строительства</w:t>
      </w:r>
      <w:r>
        <w:rPr>
          <w:color w:val="000000"/>
        </w:rPr>
        <w:t xml:space="preserve"> (далее </w:t>
      </w:r>
      <w:r>
        <w:rPr>
          <w:bCs/>
        </w:rPr>
        <w:t>–</w:t>
      </w:r>
      <w:r>
        <w:rPr>
          <w:color w:val="000000"/>
        </w:rPr>
        <w:t xml:space="preserve"> муниципальная услуга) на территории Нязепетровского муниципального района. </w:t>
      </w:r>
      <w:r>
        <w:rPr>
          <w:color w:val="ff0000"/>
        </w:rPr>
        <w:t>(в редакции постановления администрации Нязепетровского муниципального района от 03.08.2020 г. № 385)</w:t>
      </w:r>
    </w:p>
    <w:p>
      <w:pPr>
        <w:pStyle w:val="para9"/>
        <w:ind w:firstLine="737"/>
        <w:spacing/>
        <w:jc w:val="both"/>
        <w:tabs defTabSz="708">
          <w:tab w:val="left" w:pos="709" w:leader="none"/>
        </w:tabs>
        <w:rPr>
          <w:rFonts w:ascii="Times New Roman" w:hAnsi="Times New Roman" w:cs="Times New Roman"/>
          <w:b w:val="0"/>
          <w:bCs/>
          <w:sz w:val="24"/>
          <w:szCs w:val="24"/>
        </w:rPr>
      </w:pPr>
      <w:r>
        <w:rPr>
          <w:rFonts w:ascii="Times New Roman" w:hAnsi="Times New Roman" w:cs="Times New Roman"/>
          <w:b w:val="0"/>
          <w:bCs/>
          <w:sz w:val="24"/>
          <w:szCs w:val="24"/>
        </w:rPr>
        <w:t>2.  Целью разработки настоящего Регламента является повышение качества предоставления муниципальной услуги, в том числе:</w:t>
      </w:r>
    </w:p>
    <w:p>
      <w:pPr>
        <w:pStyle w:val="para9"/>
        <w:ind w:firstLine="737"/>
        <w:spacing/>
        <w:jc w:val="both"/>
        <w:rPr>
          <w:rFonts w:ascii="Times New Roman" w:hAnsi="Times New Roman" w:cs="Times New Roman"/>
          <w:b w:val="0"/>
          <w:bCs/>
          <w:sz w:val="24"/>
          <w:szCs w:val="24"/>
        </w:rPr>
      </w:pPr>
      <w:r>
        <w:rPr>
          <w:rFonts w:ascii="Times New Roman" w:hAnsi="Times New Roman" w:cs="Times New Roman"/>
          <w:b w:val="0"/>
          <w:bCs/>
          <w:sz w:val="24"/>
          <w:szCs w:val="24"/>
        </w:rPr>
        <w:t>1) определение должностных лиц, ответственных за выполнение отдельных административных процедур при предоставлении муниципальной услуги;</w:t>
      </w:r>
    </w:p>
    <w:p>
      <w:pPr>
        <w:pStyle w:val="para9"/>
        <w:ind w:firstLine="737"/>
        <w:spacing/>
        <w:jc w:val="both"/>
        <w:rPr>
          <w:rFonts w:ascii="Times New Roman" w:hAnsi="Times New Roman" w:cs="Times New Roman"/>
          <w:b w:val="0"/>
          <w:bCs/>
          <w:sz w:val="24"/>
          <w:szCs w:val="24"/>
        </w:rPr>
      </w:pPr>
      <w:r>
        <w:rPr>
          <w:rFonts w:ascii="Times New Roman" w:hAnsi="Times New Roman" w:cs="Times New Roman"/>
          <w:b w:val="0"/>
          <w:bCs/>
          <w:sz w:val="24"/>
          <w:szCs w:val="24"/>
        </w:rPr>
        <w:t>2) упорядочение административных процедур;</w:t>
      </w:r>
    </w:p>
    <w:p>
      <w:pPr>
        <w:pStyle w:val="para9"/>
        <w:ind w:firstLine="737"/>
        <w:spacing/>
        <w:jc w:val="both"/>
        <w:rPr>
          <w:rFonts w:ascii="Times New Roman" w:hAnsi="Times New Roman" w:cs="Times New Roman"/>
          <w:b w:val="0"/>
          <w:bCs/>
          <w:sz w:val="24"/>
          <w:szCs w:val="24"/>
        </w:rPr>
      </w:pPr>
      <w:r>
        <w:rPr>
          <w:rFonts w:ascii="Times New Roman" w:hAnsi="Times New Roman" w:cs="Times New Roman"/>
          <w:b w:val="0"/>
          <w:bCs/>
          <w:sz w:val="24"/>
          <w:szCs w:val="24"/>
        </w:rPr>
        <w:t>3) устранение избыточных административных процедур;</w:t>
      </w:r>
    </w:p>
    <w:p>
      <w:pPr>
        <w:pStyle w:val="para9"/>
        <w:ind w:firstLine="737"/>
        <w:spacing/>
        <w:jc w:val="both"/>
        <w:tabs defTabSz="708">
          <w:tab w:val="left" w:pos="709" w:leader="none"/>
        </w:tabs>
        <w:rPr>
          <w:rFonts w:ascii="Times New Roman" w:hAnsi="Times New Roman" w:cs="Times New Roman"/>
          <w:b w:val="0"/>
          <w:bCs/>
          <w:sz w:val="24"/>
          <w:szCs w:val="24"/>
        </w:rPr>
      </w:pPr>
      <w:r>
        <w:rPr>
          <w:rFonts w:ascii="Times New Roman" w:hAnsi="Times New Roman" w:cs="Times New Roman"/>
          <w:b w:val="0"/>
          <w:bCs/>
          <w:sz w:val="24"/>
          <w:szCs w:val="24"/>
        </w:rPr>
        <w:t>4) сокращение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pPr>
        <w:ind w:firstLine="737"/>
      </w:pPr>
      <w:r>
        <w:t>3. Основанием для разработки настоящего Регламента являются:</w:t>
      </w:r>
    </w:p>
    <w:p>
      <w:pPr>
        <w:ind w:firstLine="737"/>
        <w:spacing/>
        <w:jc w:val="both"/>
      </w:pPr>
      <w:r>
        <w:t>1) Конституция Российской Федерации;</w:t>
      </w:r>
    </w:p>
    <w:p>
      <w:pPr>
        <w:ind w:firstLine="737"/>
        <w:spacing/>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t xml:space="preserve">2) </w:t>
      </w:r>
      <w:r>
        <w:rPr>
          <w:color w:val="000000"/>
        </w:rPr>
        <w:t>Градостроительный кодекс Российской Федерации;</w:t>
      </w:r>
      <w:r>
        <w:rPr>
          <w:color w:val="000000"/>
        </w:rPr>
      </w:r>
    </w:p>
    <w:p>
      <w:pPr>
        <w:ind w:firstLine="737"/>
        <w:spacing/>
        <w:jc w:val="both"/>
      </w:pPr>
      <w:r>
        <w:t>3) Федеральный закон от 27 июля 2010 г. № 210-ФЗ «Об организации предоставления государственных и муниципальных услуг»;</w:t>
      </w:r>
    </w:p>
    <w:p>
      <w:pPr>
        <w:ind w:firstLine="737"/>
        <w:spacing/>
        <w:jc w:val="both"/>
      </w:pPr>
      <w:r>
        <w:t xml:space="preserve">4) </w:t>
      </w:r>
      <w:hyperlink w:anchor="garantF1://86367.160126" w:history="1">
        <w:r>
          <w:rPr>
            <w:rStyle w:val="char11"/>
            <w:b w:val="0"/>
            <w:color w:val="auto"/>
          </w:rPr>
          <w:t>Федеральный закон</w:t>
        </w:r>
      </w:hyperlink>
      <w:r>
        <w:t xml:space="preserve"> от 6 октября 2003г. № 131-ФЗ "Об общих принципах организации местного самоуправления в Российской Федерации";</w:t>
      </w:r>
    </w:p>
    <w:p>
      <w:pPr>
        <w:ind w:firstLine="737"/>
        <w:spacing/>
        <w:jc w:val="both"/>
      </w:pPr>
      <w:r>
        <w:t xml:space="preserve">4. Административный регламент предоставления муниципальной услуги размещается на официальном сайте Нязепетровского муниципального района: </w:t>
      </w:r>
      <w:hyperlink r:id="rId8" w:history="1">
        <w:r>
          <w:rPr>
            <w:rStyle w:val="char8"/>
          </w:rPr>
          <w:t>http://nzpr.ru/</w:t>
        </w:r>
      </w:hyperlink>
      <w:r>
        <w:t>, в сводном перечне  муниципальных работ и услуг, оказываемых и выполняемых администрацией Нязепетровского муниципального района и подведомственными ей учреждениями.</w:t>
      </w:r>
    </w:p>
    <w:p>
      <w:pPr>
        <w:ind w:firstLine="737"/>
        <w:spacing/>
        <w:jc w:val="both"/>
        <w:tabs defTabSz="708">
          <w:tab w:val="left" w:pos="709" w:leader="none"/>
        </w:tabs>
        <w:rPr>
          <w:kern w:val="1"/>
        </w:rPr>
      </w:pPr>
      <w:r>
        <w:rPr>
          <w:kern w:val="1"/>
        </w:rPr>
        <w:t>5. Получателем муниципальной услуги является физическое, юридическое лицо, индивидуальный предприниматель - правообладатель земельного участка (объекта капитального строительства), расположенного на территории поселения, входящего в состав Нязепетровского муниципального района, для которой утвержденными правилами землепользования и застройки определены территориальные зоны и установлены градостроительные регламенты (далее - заявитель).</w:t>
      </w:r>
    </w:p>
    <w:p>
      <w:pPr>
        <w:ind w:firstLine="680"/>
        <w:spacing/>
        <w:jc w:val="both"/>
        <w:rPr>
          <w:kern w:val="1"/>
        </w:rPr>
      </w:pPr>
      <w:r>
        <w:rPr>
          <w:kern w:val="1"/>
        </w:rPr>
        <w:t>6. В соответствии с частью 3 статьи 37 Градостроительного кодекса Российской Федерации предоставление разрешения на осуществление условно разрешенного вида использования земельного участка или объекта капитального строительства, осуществляется в соответствии с градостроительным регламентом при условии соблюдения требований технических регламентов.</w:t>
      </w:r>
    </w:p>
    <w:p>
      <w:pPr>
        <w:ind w:firstLine="680"/>
        <w:spacing/>
        <w:jc w:val="both"/>
        <w:rPr>
          <w:kern w:val="1"/>
        </w:rPr>
      </w:pPr>
      <w:r>
        <w:rPr>
          <w:kern w:val="1"/>
        </w:rPr>
        <w:t>7. В соответствии с частью 6 статьи 37 Градостроительного кодекса Российской Федерации предоставление разрешения на осуществление условно разрешенного вида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pPr>
        <w:ind w:firstLine="680"/>
        <w:spacing/>
        <w:jc w:val="both"/>
        <w:rPr>
          <w:kern w:val="1"/>
        </w:rPr>
      </w:pPr>
      <w:r>
        <w:rPr>
          <w:kern w:val="1"/>
        </w:rPr>
        <w:t>8. Решение о предоставлении разрешения на осуществление условно разрешенного вида использования земельных участков или объектов капитального строительства, расположенных на территории  поселений, входящих в состав Нязепетровского муниципального района, принимается с учетом результатов публичных слушаний, которые</w:t>
      </w:r>
    </w:p>
    <w:p>
      <w:pPr>
        <w:ind w:firstLine="680"/>
        <w:spacing/>
        <w:jc w:val="both"/>
        <w:rPr>
          <w:kern w:val="1"/>
        </w:rPr>
      </w:pPr>
      <w:r>
        <w:rPr>
          <w:kern w:val="1"/>
        </w:rPr>
        <w:t>организуются и проводятся в соответствии с положениями статьи 39 Градостроительного кодекса Российской Федерации.</w:t>
      </w:r>
    </w:p>
    <w:p>
      <w:pPr>
        <w:ind w:firstLine="680"/>
        <w:spacing/>
        <w:jc w:val="both"/>
        <w:rPr>
          <w:kern w:val="1"/>
        </w:rPr>
      </w:pPr>
      <w:r>
        <w:rPr>
          <w:kern w:val="1"/>
        </w:rPr>
        <w:t xml:space="preserve">9. В соответствии с частью 2 статьи 39 Градостроительного кодекса Российской Федерации вопрос о предоставлении разрешения на осуществление условно разрешенного вида использования земельного участка или объекта капитального строительства, подлежит обсуждению на публичных слушаниях в порядке, установленном </w:t>
      </w:r>
      <w:r>
        <w:rPr>
          <w:color w:val="000000"/>
        </w:rPr>
        <w:t>Положением "О порядке организации и проведения публичных  слушаний в Нязепетровском муниципальном  районе Челябинской области", утвержденным решением Собрания депутатов Нязепетровского муниципального района от 25 мая 2006 года №173.</w:t>
      </w:r>
      <w:r>
        <w:rPr>
          <w:kern w:val="1"/>
        </w:rPr>
        <w:t>, с учетом положений статьи 39 Градостроительного кодекса Российской Федерации. В соответствии с частью 3 статьи 39 Градостроительного кодекса Российской Федерации публичные слушания по вопросу предоставления разрешения на осуществление условно разрешенного вида использования проводятся с участием граждан, проживающих в пределах территориальной</w:t>
      </w:r>
      <w:r>
        <w:rPr>
          <w:kern w:val="1"/>
        </w:rPr>
      </w:r>
    </w:p>
    <w:p>
      <w:pPr>
        <w:ind w:firstLine="680"/>
        <w:spacing/>
        <w:jc w:val="both"/>
        <w:rPr>
          <w:kern w:val="1"/>
        </w:rPr>
      </w:pPr>
      <w:r>
        <w:rPr>
          <w:kern w:val="1"/>
        </w:rPr>
        <w:t>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pPr>
        <w:ind w:firstLine="680"/>
        <w:spacing/>
        <w:jc w:val="both"/>
        <w:rPr>
          <w:kern w:val="1"/>
        </w:rPr>
      </w:pPr>
      <w:r>
        <w:rPr>
          <w:kern w:val="1"/>
        </w:rPr>
        <w:t>10. В соответствии с частью 11 статьи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 заинтересованного в предоставлении разрешения на осуществление условно разрешенного вида использования, решение о предоставлении разрешения на осуществление условно разрешенного вида использования такому заявителю принимается без проведения публичных слушаний.</w:t>
      </w:r>
    </w:p>
    <w:p>
      <w:pPr>
        <w:ind w:firstLine="680"/>
        <w:rPr>
          <w:kern w:val="1"/>
        </w:rPr>
      </w:pPr>
      <w:r>
        <w:rPr>
          <w:kern w:val="1"/>
        </w:rPr>
      </w:r>
    </w:p>
    <w:p>
      <w:pPr>
        <w:ind w:firstLine="737"/>
        <w:spacing/>
        <w:jc w:val="both"/>
      </w:pPr>
      <w:r/>
    </w:p>
    <w:p>
      <w:pPr>
        <w:pStyle w:val="para10"/>
        <w:ind w:left="0" w:firstLine="567"/>
        <w:spacing w:line="276" w:lineRule="auto"/>
        <w:jc w:val="both"/>
        <w:tabs defTabSz="708">
          <w:tab w:val="left" w:pos="142" w:leader="none"/>
          <w:tab w:val="left" w:pos="567" w:leader="none"/>
          <w:tab w:val="left" w:pos="709" w:leader="none"/>
          <w:tab w:val="left" w:pos="851" w:leader="none"/>
          <w:tab w:val="left" w:pos="993" w:leader="none"/>
        </w:tabs>
        <w:rPr>
          <w:color w:val="000000"/>
        </w:rPr>
      </w:pPr>
      <w:r>
        <w:rPr>
          <w:color w:val="000000"/>
        </w:rPr>
        <w:t xml:space="preserve">                                                   Круг заявителей</w:t>
      </w:r>
    </w:p>
    <w:p>
      <w:pPr>
        <w:ind w:firstLine="567"/>
        <w:spacing/>
        <w:jc w:val="both"/>
      </w:pPr>
      <w:r/>
    </w:p>
    <w:p>
      <w:pPr>
        <w:ind w:firstLine="737"/>
        <w:spacing/>
        <w:jc w:val="both"/>
        <w:tabs defTabSz="708">
          <w:tab w:val="left" w:pos="709" w:leader="none"/>
        </w:tabs>
        <w:rPr>
          <w:kern w:val="1"/>
        </w:rPr>
      </w:pPr>
      <w:r>
        <w:t xml:space="preserve">11. </w:t>
      </w:r>
      <w:r>
        <w:rPr>
          <w:kern w:val="1"/>
        </w:rPr>
        <w:t>Заявителями являются получатели муниципальной услуги, а также их представители, действующие в соответствии с законодательством Российской Федерации, Челябинской области или на основании доверенности (далее – представители).</w:t>
      </w:r>
      <w:r>
        <w:rPr>
          <w:kern w:val="1"/>
        </w:rPr>
      </w:r>
    </w:p>
    <w:p>
      <w:pPr>
        <w:ind w:firstLine="567"/>
        <w:spacing/>
        <w:jc w:val="both"/>
      </w:pPr>
      <w:r/>
    </w:p>
    <w:p>
      <w:pPr>
        <w:ind w:firstLine="567"/>
        <w:spacing/>
        <w:jc w:val="both"/>
      </w:pPr>
      <w:r/>
    </w:p>
    <w:p>
      <w:pPr>
        <w:ind w:firstLine="709"/>
        <w:spacing w:line="276" w:lineRule="auto"/>
        <w:jc w:val="both"/>
      </w:pPr>
      <w:r>
        <w:t>Требования к порядку информирования о предоставлении муниципальной услуги</w:t>
      </w:r>
    </w:p>
    <w:p>
      <w:pPr>
        <w:ind w:firstLine="709"/>
        <w:spacing/>
        <w:jc w:val="both"/>
      </w:pPr>
      <w:r/>
    </w:p>
    <w:p>
      <w:pPr>
        <w:ind w:firstLine="737"/>
        <w:spacing/>
        <w:jc w:val="both"/>
      </w:pPr>
      <w:r>
        <w:t>12. Заявители могут получить информацию о порядке предоставления муниципальной услуги следующими способами:</w:t>
      </w:r>
    </w:p>
    <w:p>
      <w:pPr>
        <w:ind w:firstLine="720"/>
        <w:spacing/>
        <w:jc w:val="both"/>
        <w:tabs defTabSz="708">
          <w:tab w:val="left" w:pos="567" w:leader="none"/>
        </w:tabs>
        <w:rPr>
          <w:lang w:eastAsia="ru-ru"/>
        </w:rPr>
      </w:pPr>
      <w:r>
        <w:t xml:space="preserve">1) </w:t>
      </w:r>
      <w:r>
        <w:rPr>
          <w:lang w:eastAsia="ru-ru"/>
        </w:rPr>
        <w:t>лично в отделе архитектуры и градостроительства администрации Нязепетровского муниципального района (далее - Исполнитель) по адресу:</w:t>
      </w:r>
    </w:p>
    <w:p>
      <w:pPr>
        <w:ind w:firstLine="709"/>
        <w:spacing/>
        <w:jc w:val="both"/>
        <w:suppressAutoHyphens/>
        <w:hyphenationLines w:val="0"/>
        <w:rPr>
          <w:lang w:eastAsia="ru-ru"/>
        </w:rPr>
      </w:pPr>
      <w:r>
        <w:rPr>
          <w:lang w:eastAsia="ru-ru"/>
        </w:rPr>
        <w:t>456970, Челябинская область, г. Нязепетровск, ул. Мира, д. 3, помещение 19</w:t>
      </w:r>
    </w:p>
    <w:p>
      <w:pPr>
        <w:ind w:firstLine="709"/>
        <w:spacing/>
        <w:jc w:val="both"/>
        <w:suppressAutoHyphens/>
        <w:hyphenationLines w:val="0"/>
        <w:rPr>
          <w:lang w:eastAsia="ru-ru"/>
        </w:rPr>
      </w:pPr>
      <w:r>
        <w:rPr>
          <w:lang w:eastAsia="ru-ru"/>
        </w:rPr>
        <w:t>тел.: 8 (35156) 3-17-52</w:t>
      </w:r>
    </w:p>
    <w:p>
      <w:pPr>
        <w:ind w:firstLine="709"/>
        <w:spacing/>
        <w:jc w:val="both"/>
        <w:suppressAutoHyphens/>
        <w:hyphenationLines w:val="0"/>
        <w:rPr>
          <w:lang w:eastAsia="ru-ru"/>
        </w:rPr>
      </w:pPr>
      <w:r>
        <w:rPr>
          <w:lang w:eastAsia="ru-ru"/>
        </w:rPr>
        <w:t>Режим работы:</w:t>
      </w:r>
    </w:p>
    <w:p>
      <w:pPr>
        <w:ind w:firstLine="709"/>
        <w:spacing/>
        <w:jc w:val="both"/>
        <w:suppressAutoHyphens/>
        <w:hyphenationLines w:val="0"/>
        <w:rPr>
          <w:lang w:eastAsia="ru-ru"/>
        </w:rPr>
      </w:pPr>
      <w:r>
        <w:rPr>
          <w:lang w:eastAsia="ru-ru"/>
        </w:rPr>
        <w:t>Понедельник – пятница: с 8.00 до 17.00 часов</w:t>
      </w:r>
    </w:p>
    <w:p>
      <w:pPr>
        <w:ind w:firstLine="709"/>
        <w:spacing/>
        <w:jc w:val="both"/>
        <w:suppressAutoHyphens/>
        <w:hyphenationLines w:val="0"/>
        <w:rPr>
          <w:lang w:eastAsia="ru-ru"/>
        </w:rPr>
      </w:pPr>
      <w:r>
        <w:rPr>
          <w:lang w:eastAsia="ru-ru"/>
        </w:rPr>
        <w:t>Обеденный перерыв: с 12.00 до 13.00 часов</w:t>
      </w:r>
    </w:p>
    <w:p>
      <w:pPr>
        <w:ind w:firstLine="709"/>
        <w:spacing/>
        <w:jc w:val="both"/>
        <w:suppressAutoHyphens/>
        <w:hyphenationLines w:val="0"/>
        <w:rPr>
          <w:lang w:eastAsia="ru-ru"/>
        </w:rPr>
      </w:pPr>
      <w:r>
        <w:rPr>
          <w:lang w:eastAsia="ru-ru"/>
        </w:rPr>
        <w:t>Суббота, воскресенье - выходные дни</w:t>
      </w:r>
    </w:p>
    <w:p>
      <w:pPr>
        <w:ind w:firstLine="709"/>
        <w:spacing/>
        <w:jc w:val="both"/>
        <w:suppressAutoHyphens/>
        <w:hyphenationLines w:val="0"/>
        <w:rPr>
          <w:color w:val="ff0000"/>
        </w:rPr>
      </w:pPr>
      <w:r>
        <w:rPr>
          <w:lang w:val="en-us" w:eastAsia="ru-ru"/>
        </w:rPr>
        <w:t>e</w:t>
      </w:r>
      <w:r>
        <w:rPr>
          <w:lang w:eastAsia="ru-ru"/>
        </w:rPr>
        <w:t>-</w:t>
      </w:r>
      <w:r>
        <w:rPr>
          <w:lang w:val="en-us" w:eastAsia="ru-ru"/>
        </w:rPr>
        <w:t>mail</w:t>
      </w:r>
      <w:r>
        <w:rPr>
          <w:lang w:eastAsia="ru-ru"/>
        </w:rPr>
        <w:t xml:space="preserve">: </w:t>
      </w:r>
      <w:hyperlink r:id="rId9" w:history="1">
        <w:r>
          <w:rPr>
            <w:color w:val="0000ff"/>
            <w:u w:color="auto" w:val="single"/>
            <w:lang w:val="en-us"/>
          </w:rPr>
          <w:t>arh</w:t>
        </w:r>
        <w:r>
          <w:rPr>
            <w:color w:val="0000ff"/>
            <w:u w:color="auto" w:val="single"/>
          </w:rPr>
          <w:t>@</w:t>
        </w:r>
        <w:r>
          <w:rPr>
            <w:color w:val="0000ff"/>
            <w:u w:color="auto" w:val="single"/>
            <w:lang w:val="en-us"/>
          </w:rPr>
          <w:t>nzpr</w:t>
        </w:r>
        <w:r>
          <w:rPr>
            <w:color w:val="0000ff"/>
            <w:u w:color="auto" w:val="single"/>
          </w:rPr>
          <w:t>.</w:t>
        </w:r>
        <w:r>
          <w:rPr>
            <w:color w:val="0000ff"/>
            <w:u w:color="auto" w:val="single"/>
            <w:lang w:val="en-us"/>
          </w:rPr>
          <w:t xml:space="preserve">ru </w:t>
        </w:r>
      </w:hyperlink>
      <w:r>
        <w:rPr>
          <w:color w:val="ff0000"/>
        </w:rPr>
        <w:t>(в редакции постановления администрации Нязепетровского муниципального района от 03.08.2020 г. № 385)</w:t>
      </w:r>
    </w:p>
    <w:p>
      <w:pPr>
        <w:ind w:firstLine="709"/>
        <w:spacing/>
        <w:jc w:val="both"/>
      </w:pPr>
      <w:r>
        <w:t>2) на информационном стенде в фойе Исполнителя;</w:t>
      </w:r>
    </w:p>
    <w:p>
      <w:pPr>
        <w:ind w:right="306" w:firstLine="709"/>
        <w:spacing/>
        <w:jc w:val="both"/>
      </w:pPr>
      <w:r>
        <w:t>3) по письменному обращению в администрацию по адресу: 456970, Челябинская область, г. Нязепетровск, ул. Свердлова, 6,;</w:t>
      </w:r>
    </w:p>
    <w:p>
      <w:pPr>
        <w:ind w:firstLine="709"/>
        <w:spacing/>
        <w:jc w:val="both"/>
      </w:pPr>
      <w:r>
        <w:t xml:space="preserve">4) по электронной почте Администрации: </w:t>
      </w:r>
      <w:hyperlink r:id="rId9" w:history="1">
        <w:r>
          <w:rPr>
            <w:rStyle w:val="char8"/>
            <w:lang w:val="en-us"/>
          </w:rPr>
          <w:t>priem</w:t>
        </w:r>
        <w:r>
          <w:rPr>
            <w:rStyle w:val="char8"/>
          </w:rPr>
          <w:t>@</w:t>
        </w:r>
        <w:r>
          <w:rPr>
            <w:rStyle w:val="char8"/>
            <w:lang w:val="en-us"/>
          </w:rPr>
          <w:t>nzpr</w:t>
        </w:r>
        <w:r>
          <w:rPr>
            <w:rStyle w:val="char8"/>
          </w:rPr>
          <w:t>.</w:t>
        </w:r>
        <w:r>
          <w:rPr>
            <w:rStyle w:val="char8"/>
            <w:lang w:val="en-us"/>
          </w:rPr>
          <w:t>ru</w:t>
        </w:r>
      </w:hyperlink>
      <w:r>
        <w:rPr>
          <w:u w:color="auto" w:val="single"/>
        </w:rPr>
        <w:t>;</w:t>
      </w:r>
      <w:r/>
    </w:p>
    <w:p>
      <w:pPr>
        <w:ind w:firstLine="709"/>
        <w:spacing/>
        <w:jc w:val="both"/>
      </w:pPr>
      <w:r>
        <w:t xml:space="preserve">5) на официальном сайте: </w:t>
      </w:r>
      <w:hyperlink r:id="rId10" w:history="1">
        <w:r>
          <w:rPr>
            <w:rStyle w:val="char8"/>
          </w:rPr>
          <w:t>http://www.</w:t>
        </w:r>
        <w:r>
          <w:rPr>
            <w:rStyle w:val="char8"/>
            <w:lang w:val="en-us"/>
          </w:rPr>
          <w:t>nzpr</w:t>
        </w:r>
        <w:r>
          <w:rPr>
            <w:rStyle w:val="char8"/>
          </w:rPr>
          <w:t>.ru</w:t>
        </w:r>
      </w:hyperlink>
      <w:r>
        <w:t>;</w:t>
      </w:r>
    </w:p>
    <w:p>
      <w:pPr>
        <w:ind w:firstLine="720"/>
        <w:spacing/>
        <w:jc w:val="both"/>
      </w:pPr>
      <w:r>
        <w:t>Требования к форме и характеру взаимодействия специалистов с заявителями:</w:t>
      </w:r>
    </w:p>
    <w:p>
      <w:pPr>
        <w:ind w:firstLine="567"/>
        <w:spacing/>
        <w:jc w:val="both"/>
      </w:pPr>
      <w:r>
        <w:t xml:space="preserve">  1) при ответах на телефонные звонки и устные обращения на личном приеме специалисты Исполнителя подробно и в вежливой (корректной) форме информируют обратившихся по интересующим их вопросам;</w:t>
      </w:r>
    </w:p>
    <w:p>
      <w:pPr>
        <w:ind w:firstLine="567"/>
        <w:spacing/>
        <w:jc w:val="both"/>
      </w:pPr>
      <w:r>
        <w:t xml:space="preserve">  2) письменный ответ на обращения, в том числе в электронном виде, дается в простой, четкой и понятной форме по существу поставленных вопросов с указанием фамилии и инициалов, номера телефона должностного лица, подготовившего ответ заявителю.    </w:t>
      </w:r>
    </w:p>
    <w:p>
      <w:pPr>
        <w:spacing/>
        <w:jc w:val="center"/>
      </w:pPr>
      <w:r/>
    </w:p>
    <w:p>
      <w:pPr>
        <w:spacing/>
        <w:jc w:val="center"/>
      </w:pPr>
      <w:r/>
    </w:p>
    <w:p>
      <w:pPr>
        <w:spacing w:line="276" w:lineRule="auto"/>
        <w:jc w:val="center"/>
      </w:pPr>
      <w:r>
        <w:t>II. Стандарт предоставления муниципальной услуги</w:t>
      </w:r>
    </w:p>
    <w:p>
      <w:pPr>
        <w:spacing w:line="276" w:lineRule="auto"/>
        <w:jc w:val="center"/>
      </w:pPr>
      <w:r>
        <w:t>Наименование муниципальной услуги</w:t>
      </w:r>
    </w:p>
    <w:p>
      <w:pPr>
        <w:spacing/>
        <w:jc w:val="center"/>
      </w:pPr>
      <w:r/>
    </w:p>
    <w:p>
      <w:pPr>
        <w:ind w:firstLine="680"/>
        <w:spacing/>
        <w:jc w:val="both"/>
        <w:tabs defTabSz="708">
          <w:tab w:val="left" w:pos="709" w:leader="none"/>
        </w:tabs>
      </w:pPr>
      <w:r>
        <w:t xml:space="preserve"> 13. Наименование  муниципальной  услуги  – Предоставление разрешения на условно разрешенный вид использования земельного участка или объекта капитального строительства.</w:t>
      </w:r>
    </w:p>
    <w:p>
      <w:pPr>
        <w:ind w:firstLine="567"/>
        <w:spacing/>
        <w:jc w:val="both"/>
        <w:tabs defTabSz="708">
          <w:tab w:val="left" w:pos="709" w:leader="none"/>
        </w:tabs>
      </w:pPr>
      <w:r/>
    </w:p>
    <w:p>
      <w:pPr>
        <w:ind w:firstLine="709"/>
        <w:spacing/>
        <w:jc w:val="both"/>
        <w:rPr>
          <w:u w:color="auto" w:val="single"/>
          <w:lang w:val="en-us"/>
        </w:rPr>
      </w:pPr>
      <w:r>
        <w:rPr>
          <w:u w:color="auto" w:val="single"/>
          <w:lang w:val="en-us"/>
        </w:rPr>
      </w:r>
    </w:p>
    <w:p>
      <w:pPr>
        <w:ind w:firstLine="360"/>
        <w:spacing w:line="276" w:lineRule="auto"/>
        <w:jc w:val="center"/>
      </w:pPr>
      <w:r>
        <w:t xml:space="preserve">Наименование структурного подразделения администрации муниципального района, предоставляющего </w:t>
      </w:r>
      <w:hyperlink w:anchor="sub_2002" w:history="1">
        <w:r>
          <w:t>муниципальную услугу</w:t>
        </w:r>
      </w:hyperlink>
    </w:p>
    <w:p>
      <w:pPr>
        <w:ind w:firstLine="360"/>
        <w:spacing w:line="276" w:lineRule="auto"/>
        <w:jc w:val="center"/>
      </w:pPr>
      <w:r/>
    </w:p>
    <w:p>
      <w:pPr>
        <w:ind w:firstLine="720"/>
        <w:spacing w:line="276" w:lineRule="auto"/>
        <w:jc w:val="both"/>
      </w:pPr>
      <w:r>
        <w:t>14. Услугу предоставляет администрация Нязепетровского муниципального района (далее по тексту - Администрация). Исполнителем услуги является отдел архитектуры и градостроительства администрации Нязепетровского муниципального района  (далее по тексту - Исполнитель).</w:t>
      </w:r>
    </w:p>
    <w:p>
      <w:pPr>
        <w:ind w:firstLine="720"/>
        <w:spacing w:line="276" w:lineRule="auto"/>
        <w:jc w:val="both"/>
      </w:pPr>
      <w:r>
        <w:t xml:space="preserve">Место нахождение Администрации, почтовый адрес: </w:t>
      </w:r>
    </w:p>
    <w:p>
      <w:pPr>
        <w:ind w:firstLine="720"/>
        <w:spacing w:line="276" w:lineRule="auto"/>
        <w:jc w:val="both"/>
      </w:pPr>
      <w:r>
        <w:t xml:space="preserve">456970, Челябинская область, г. Нязепетровск, ул. Свердлова, 6, </w:t>
      </w:r>
    </w:p>
    <w:p>
      <w:pPr>
        <w:ind w:firstLine="720"/>
        <w:spacing w:line="276" w:lineRule="auto"/>
        <w:jc w:val="both"/>
      </w:pPr>
      <w:r>
        <w:t xml:space="preserve">тел.:8 (35156) 3-11-61 </w:t>
      </w:r>
    </w:p>
    <w:p>
      <w:pPr>
        <w:ind w:firstLine="720"/>
        <w:spacing w:line="276" w:lineRule="auto"/>
        <w:jc w:val="both"/>
        <w:rPr>
          <w:u w:color="auto" w:val="single"/>
        </w:rPr>
      </w:pPr>
      <w:r>
        <w:t>Режим работы:</w:t>
      </w:r>
      <w:r>
        <w:rPr>
          <w:u w:color="auto" w:val="single"/>
        </w:rPr>
      </w:r>
    </w:p>
    <w:p>
      <w:pPr>
        <w:ind w:firstLine="720"/>
        <w:spacing w:line="276" w:lineRule="auto"/>
        <w:jc w:val="both"/>
        <w:rPr>
          <w:u w:color="auto" w:val="single"/>
        </w:rPr>
      </w:pPr>
      <w:r>
        <w:t>Понедельник – пятница: с 8.00 до 17.00 часов.</w:t>
      </w:r>
      <w:r>
        <w:rPr>
          <w:u w:color="auto" w:val="single"/>
        </w:rPr>
      </w:r>
    </w:p>
    <w:p>
      <w:pPr>
        <w:ind w:firstLine="720"/>
        <w:spacing w:line="276" w:lineRule="auto"/>
        <w:jc w:val="both"/>
      </w:pPr>
      <w:r>
        <w:t>Обеденный перерыв: с 12.00 до 13.00 часов.</w:t>
      </w:r>
    </w:p>
    <w:p>
      <w:pPr>
        <w:ind w:firstLine="720"/>
        <w:spacing w:line="276" w:lineRule="auto"/>
        <w:jc w:val="both"/>
      </w:pPr>
      <w:r>
        <w:t>Суббота, воскресенье - выходные дни.</w:t>
      </w:r>
    </w:p>
    <w:p>
      <w:pPr>
        <w:ind w:firstLine="720"/>
        <w:spacing w:line="276" w:lineRule="auto"/>
        <w:jc w:val="both"/>
        <w:tabs defTabSz="708">
          <w:tab w:val="left" w:pos="0" w:leader="none"/>
        </w:tabs>
      </w:pPr>
      <w:r>
        <w:t xml:space="preserve"> </w:t>
      </w:r>
      <w:r>
        <w:rPr>
          <w:lang w:val="en-us"/>
        </w:rPr>
        <w:t>e</w:t>
      </w:r>
      <w:r>
        <w:t>-</w:t>
      </w:r>
      <w:r>
        <w:rPr>
          <w:lang w:val="en-us"/>
        </w:rPr>
        <w:t>mail</w:t>
      </w:r>
      <w:r>
        <w:t xml:space="preserve">: </w:t>
      </w:r>
      <w:hyperlink r:id="rId9" w:history="1">
        <w:r>
          <w:rPr>
            <w:rStyle w:val="char8"/>
            <w:lang w:val="en-us"/>
          </w:rPr>
          <w:t>priem</w:t>
        </w:r>
        <w:r>
          <w:rPr>
            <w:rStyle w:val="char8"/>
          </w:rPr>
          <w:t>@</w:t>
        </w:r>
        <w:r>
          <w:rPr>
            <w:rStyle w:val="char8"/>
            <w:lang w:val="en-us"/>
          </w:rPr>
          <w:t>nzpr</w:t>
        </w:r>
        <w:r>
          <w:rPr>
            <w:rStyle w:val="char8"/>
          </w:rPr>
          <w:t>.</w:t>
        </w:r>
        <w:r>
          <w:rPr>
            <w:rStyle w:val="char8"/>
            <w:lang w:val="en-us"/>
          </w:rPr>
          <w:t>ru</w:t>
        </w:r>
      </w:hyperlink>
      <w:r>
        <w:t xml:space="preserve">. </w:t>
      </w:r>
    </w:p>
    <w:p>
      <w:pPr>
        <w:ind w:firstLine="709"/>
        <w:spacing/>
        <w:jc w:val="both"/>
        <w:suppressAutoHyphens/>
        <w:hyphenationLines w:val="0"/>
        <w:rPr>
          <w:kern w:val="1"/>
          <w:lang w:eastAsia="zh-cn"/>
        </w:rPr>
      </w:pPr>
      <w:r>
        <w:rPr>
          <w:kern w:val="1"/>
          <w:lang w:eastAsia="zh-cn"/>
        </w:rPr>
        <w:t>Местонахождение Исполнителя, почтовый адрес:</w:t>
      </w:r>
    </w:p>
    <w:p>
      <w:pPr>
        <w:ind w:firstLine="709"/>
        <w:spacing/>
        <w:jc w:val="both"/>
        <w:suppressAutoHyphens/>
        <w:hyphenationLines w:val="0"/>
        <w:rPr>
          <w:lang w:eastAsia="ru-ru"/>
        </w:rPr>
      </w:pPr>
      <w:r>
        <w:rPr>
          <w:lang w:eastAsia="ru-ru"/>
        </w:rPr>
        <w:t>456970, Челябинская область, г. Нязепетровск, ул. Мира, д. 3, помещение 19</w:t>
      </w:r>
    </w:p>
    <w:p>
      <w:pPr>
        <w:ind w:firstLine="709"/>
        <w:spacing/>
        <w:jc w:val="both"/>
        <w:suppressAutoHyphens/>
        <w:hyphenationLines w:val="0"/>
        <w:rPr>
          <w:lang w:eastAsia="ru-ru"/>
        </w:rPr>
      </w:pPr>
      <w:r>
        <w:rPr>
          <w:lang w:eastAsia="ru-ru"/>
        </w:rPr>
        <w:t>тел.: 8 (35156) 3-17-52</w:t>
      </w:r>
    </w:p>
    <w:p>
      <w:pPr>
        <w:ind w:firstLine="709"/>
        <w:spacing/>
        <w:jc w:val="both"/>
        <w:suppressAutoHyphens/>
        <w:hyphenationLines w:val="0"/>
        <w:rPr>
          <w:lang w:eastAsia="ru-ru"/>
        </w:rPr>
      </w:pPr>
      <w:r>
        <w:rPr>
          <w:lang w:eastAsia="ru-ru"/>
        </w:rPr>
        <w:t>Режим работы:</w:t>
      </w:r>
    </w:p>
    <w:p>
      <w:pPr>
        <w:ind w:firstLine="709"/>
        <w:spacing/>
        <w:jc w:val="both"/>
        <w:suppressAutoHyphens/>
        <w:hyphenationLines w:val="0"/>
        <w:rPr>
          <w:lang w:eastAsia="ru-ru"/>
        </w:rPr>
      </w:pPr>
      <w:r>
        <w:rPr>
          <w:lang w:eastAsia="ru-ru"/>
        </w:rPr>
        <w:t>Понедельник – пятница: с 8.00 до 17.00 часов</w:t>
      </w:r>
    </w:p>
    <w:p>
      <w:pPr>
        <w:ind w:firstLine="709"/>
        <w:spacing/>
        <w:jc w:val="both"/>
        <w:suppressAutoHyphens/>
        <w:hyphenationLines w:val="0"/>
        <w:rPr>
          <w:lang w:eastAsia="ru-ru"/>
        </w:rPr>
      </w:pPr>
      <w:r>
        <w:rPr>
          <w:lang w:eastAsia="ru-ru"/>
        </w:rPr>
        <w:t>Обеденный перерыв: с 12.00 до 13.00 часов</w:t>
      </w:r>
    </w:p>
    <w:p>
      <w:pPr>
        <w:ind w:firstLine="709"/>
        <w:spacing/>
        <w:jc w:val="both"/>
        <w:suppressAutoHyphens/>
        <w:hyphenationLines w:val="0"/>
        <w:rPr>
          <w:lang w:eastAsia="ru-ru"/>
        </w:rPr>
      </w:pPr>
      <w:r>
        <w:rPr>
          <w:lang w:eastAsia="ru-ru"/>
        </w:rPr>
        <w:t>Суббота, воскресенье - выходные дни</w:t>
      </w:r>
    </w:p>
    <w:p>
      <w:pPr>
        <w:ind w:firstLine="720"/>
        <w:spacing w:line="276" w:lineRule="auto"/>
        <w:jc w:val="both"/>
        <w:tabs defTabSz="708">
          <w:tab w:val="left" w:pos="0" w:leader="none"/>
        </w:tabs>
        <w:rPr>
          <w:color w:val="ff0000"/>
        </w:rPr>
      </w:pPr>
      <w:r>
        <w:rPr>
          <w:lang w:val="en-us" w:eastAsia="ru-ru"/>
        </w:rPr>
        <w:t>e</w:t>
      </w:r>
      <w:r>
        <w:rPr>
          <w:lang w:eastAsia="ru-ru"/>
        </w:rPr>
        <w:t>-</w:t>
      </w:r>
      <w:r>
        <w:rPr>
          <w:lang w:val="en-us" w:eastAsia="ru-ru"/>
        </w:rPr>
        <w:t>mail</w:t>
      </w:r>
      <w:r>
        <w:rPr>
          <w:lang w:eastAsia="ru-ru"/>
        </w:rPr>
        <w:t xml:space="preserve">: </w:t>
      </w:r>
      <w:hyperlink r:id="rId9" w:history="1">
        <w:r>
          <w:rPr>
            <w:color w:val="0000ff"/>
            <w:u w:color="auto" w:val="single"/>
            <w:lang w:val="en-us"/>
          </w:rPr>
          <w:t>arh</w:t>
        </w:r>
        <w:r>
          <w:rPr>
            <w:color w:val="0000ff"/>
            <w:u w:color="auto" w:val="single"/>
          </w:rPr>
          <w:t>@</w:t>
        </w:r>
        <w:r>
          <w:rPr>
            <w:color w:val="0000ff"/>
            <w:u w:color="auto" w:val="single"/>
            <w:lang w:val="en-us"/>
          </w:rPr>
          <w:t>nzpr</w:t>
        </w:r>
        <w:r>
          <w:rPr>
            <w:color w:val="0000ff"/>
            <w:u w:color="auto" w:val="single"/>
          </w:rPr>
          <w:t>.</w:t>
        </w:r>
        <w:r>
          <w:rPr>
            <w:color w:val="0000ff"/>
            <w:u w:color="auto" w:val="single"/>
            <w:lang w:val="en-us"/>
          </w:rPr>
          <w:t>ru</w:t>
        </w:r>
      </w:hyperlink>
      <w:r>
        <w:t xml:space="preserve">. </w:t>
      </w:r>
      <w:r>
        <w:rPr>
          <w:color w:val="ff0000"/>
        </w:rPr>
        <w:t>(в редакции постановления администрации Нязепетровского муниципального района от 03.08.2020 г. № 385)</w:t>
      </w:r>
    </w:p>
    <w:p>
      <w:pPr>
        <w:ind w:firstLine="709"/>
        <w:spacing w:line="276" w:lineRule="auto"/>
        <w:jc w:val="both"/>
      </w:pPr>
      <w:r>
        <w:t>15. В предоставлении муниципальной услуги участвует:</w:t>
      </w:r>
    </w:p>
    <w:p>
      <w:pPr>
        <w:ind w:firstLine="737"/>
        <w:spacing/>
        <w:jc w:val="both"/>
      </w:pPr>
      <w:r>
        <w:t>1) Нязепетровский отдел Управления  Федеральной  службы  государственной  регистрации,  кадастра  и картографии по Челябинской области (далее – Нязепетровкий отдел Управления Росреестра по Челябинской области).</w:t>
      </w:r>
    </w:p>
    <w:p>
      <w:pPr>
        <w:ind w:firstLine="737"/>
        <w:spacing/>
        <w:jc w:val="both"/>
      </w:pPr>
      <w:r>
        <w:t>Место нахождения и почтовый адрес Нязепетровского отдела Управления Росреестра по Челябинской области: 456970 город Нязепетровск, улица Щербакова, дом 3;</w:t>
      </w:r>
    </w:p>
    <w:p>
      <w:pPr>
        <w:ind w:firstLine="737"/>
      </w:pPr>
      <w:r>
        <w:t xml:space="preserve">телефон: 8 (351-56) 3-22-65; </w:t>
      </w:r>
    </w:p>
    <w:p>
      <w:pPr>
        <w:ind w:firstLine="737"/>
        <w:spacing/>
        <w:jc w:val="both"/>
      </w:pPr>
      <w:r>
        <w:t>2) Муниципальное бюджетное учреждение «Многофункциональный центр предоставления государственных и муниципальных услуг» Нязепетровского муниципального района (далее - многофункциональный центр) при наличии соглашений о взаимодействии, заключенных между многофункциональным центром и Администрацией.</w:t>
      </w:r>
    </w:p>
    <w:p>
      <w:pPr>
        <w:ind w:firstLine="737"/>
        <w:spacing/>
        <w:jc w:val="both"/>
        <w:tabs defTabSz="708">
          <w:tab w:val="left" w:pos="709" w:leader="none"/>
        </w:tabs>
      </w:pPr>
      <w:r>
        <w:t>Адрес многофункционального центра:</w:t>
      </w:r>
    </w:p>
    <w:p>
      <w:pPr>
        <w:ind w:firstLine="737"/>
        <w:spacing/>
        <w:jc w:val="both"/>
        <w:tabs defTabSz="708">
          <w:tab w:val="left" w:pos="0" w:leader="none"/>
        </w:tabs>
      </w:pPr>
      <w:r>
        <w:t>456970 Челябинская область, г. Нязепетровск, ул. Мира, 4, тел:8 (35156) 3-35-35</w:t>
      </w:r>
    </w:p>
    <w:p>
      <w:pPr>
        <w:ind w:firstLine="709"/>
        <w:spacing/>
        <w:jc w:val="both"/>
        <w:rPr>
          <w:sz w:val="20"/>
          <w:szCs w:val="20"/>
        </w:rPr>
      </w:pPr>
      <w:r>
        <w:t xml:space="preserve">Режим работы: без перерыва </w:t>
      </w:r>
      <w:r>
        <w:rPr>
          <w:sz w:val="20"/>
          <w:szCs w:val="20"/>
        </w:rPr>
      </w:r>
    </w:p>
    <w:p>
      <w:pPr>
        <w:ind w:firstLine="709"/>
        <w:spacing/>
        <w:jc w:val="both"/>
        <w:rPr>
          <w:sz w:val="20"/>
          <w:szCs w:val="20"/>
        </w:rPr>
      </w:pPr>
      <w:r>
        <w:t>Понедельник с 8.00 до 17.00 часов</w:t>
      </w:r>
      <w:r>
        <w:rPr>
          <w:sz w:val="20"/>
          <w:szCs w:val="20"/>
        </w:rPr>
      </w:r>
    </w:p>
    <w:p>
      <w:pPr>
        <w:ind w:firstLine="709"/>
        <w:spacing/>
        <w:jc w:val="both"/>
        <w:rPr>
          <w:sz w:val="20"/>
          <w:szCs w:val="20"/>
        </w:rPr>
      </w:pPr>
      <w:r>
        <w:t>Вторник – четверг с 8.00 до 18.00 часов</w:t>
      </w:r>
      <w:r>
        <w:rPr>
          <w:sz w:val="20"/>
          <w:szCs w:val="20"/>
        </w:rPr>
      </w:r>
    </w:p>
    <w:p>
      <w:pPr>
        <w:ind w:firstLine="709"/>
        <w:spacing/>
        <w:jc w:val="both"/>
        <w:rPr>
          <w:sz w:val="20"/>
          <w:szCs w:val="20"/>
        </w:rPr>
      </w:pPr>
      <w:r>
        <w:t>Пятница: с 8.00 до 17.00 часов</w:t>
      </w:r>
      <w:r>
        <w:rPr>
          <w:sz w:val="20"/>
          <w:szCs w:val="20"/>
        </w:rPr>
      </w:r>
    </w:p>
    <w:p>
      <w:pPr>
        <w:ind w:firstLine="709"/>
        <w:spacing/>
        <w:jc w:val="both"/>
        <w:rPr>
          <w:sz w:val="20"/>
          <w:szCs w:val="20"/>
        </w:rPr>
      </w:pPr>
      <w:r>
        <w:t>Суббота  с 9.00 до 13.00 часов</w:t>
      </w:r>
      <w:r>
        <w:rPr>
          <w:sz w:val="20"/>
          <w:szCs w:val="20"/>
        </w:rPr>
      </w:r>
    </w:p>
    <w:p>
      <w:pPr>
        <w:ind w:firstLine="709"/>
        <w:spacing/>
        <w:jc w:val="both"/>
        <w:rPr>
          <w:sz w:val="20"/>
          <w:szCs w:val="20"/>
        </w:rPr>
      </w:pPr>
      <w:r>
        <w:t>воскресенье – выходной день</w:t>
      </w:r>
      <w:r>
        <w:rPr>
          <w:sz w:val="20"/>
          <w:szCs w:val="20"/>
        </w:rPr>
      </w:r>
    </w:p>
    <w:p>
      <w:pPr>
        <w:ind w:firstLine="709"/>
        <w:spacing w:line="276" w:lineRule="auto"/>
        <w:jc w:val="both"/>
        <w:rPr>
          <w:rStyle w:val="char8"/>
          <w:lang w:val="en-us"/>
        </w:rPr>
      </w:pPr>
      <w:r>
        <w:rPr>
          <w:lang w:val="en-us"/>
        </w:rPr>
        <w:t>e</w:t>
      </w:r>
      <w:r>
        <w:t>-</w:t>
      </w:r>
      <w:r>
        <w:rPr>
          <w:lang w:val="en-us"/>
        </w:rPr>
        <w:t>mail</w:t>
      </w:r>
      <w:r>
        <w:t xml:space="preserve">: </w:t>
      </w:r>
      <w:hyperlink r:id="rId11" w:history="1">
        <w:r>
          <w:rPr>
            <w:rStyle w:val="char8"/>
            <w:lang w:val="en-us"/>
          </w:rPr>
          <w:t>nzp</w:t>
        </w:r>
        <w:r>
          <w:rPr>
            <w:rStyle w:val="char8"/>
          </w:rPr>
          <w:t>-</w:t>
        </w:r>
        <w:r>
          <w:rPr>
            <w:rStyle w:val="char8"/>
            <w:lang w:val="en-us"/>
          </w:rPr>
          <w:t>mfc</w:t>
        </w:r>
        <w:r>
          <w:rPr>
            <w:rStyle w:val="char8"/>
          </w:rPr>
          <w:t>@</w:t>
        </w:r>
        <w:r>
          <w:rPr>
            <w:rStyle w:val="char8"/>
            <w:lang w:val="en-us"/>
          </w:rPr>
          <w:t>yandex</w:t>
        </w:r>
        <w:r>
          <w:rPr>
            <w:rStyle w:val="char8"/>
          </w:rPr>
          <w:t>.</w:t>
        </w:r>
        <w:r>
          <w:rPr>
            <w:rStyle w:val="char8"/>
            <w:lang w:val="en-us"/>
          </w:rPr>
          <w:t>ru</w:t>
        </w:r>
      </w:hyperlink>
    </w:p>
    <w:p>
      <w:pPr>
        <w:ind w:firstLine="709"/>
        <w:spacing w:line="276" w:lineRule="auto"/>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на территории Нязепетровского муниципального района, утвержденный муниципальным нормативным правовым актом.</w:t>
      </w:r>
    </w:p>
    <w:p>
      <w:pPr>
        <w:ind w:firstLine="567"/>
        <w:spacing w:line="276" w:lineRule="auto"/>
        <w:jc w:val="center"/>
      </w:pPr>
      <w:r/>
    </w:p>
    <w:p>
      <w:pPr>
        <w:ind w:firstLine="567"/>
        <w:spacing w:line="276" w:lineRule="auto"/>
        <w:jc w:val="center"/>
      </w:pPr>
      <w:r>
        <w:t>Результат предоставления муниципальной услуги</w:t>
      </w:r>
    </w:p>
    <w:p>
      <w:pPr>
        <w:ind w:firstLine="567"/>
        <w:spacing w:line="276" w:lineRule="auto"/>
        <w:jc w:val="both"/>
      </w:pPr>
      <w:r/>
    </w:p>
    <w:p>
      <w:pPr>
        <w:ind w:firstLine="567"/>
        <w:spacing w:line="276" w:lineRule="auto"/>
        <w:jc w:val="both"/>
        <w:tabs defTabSz="708">
          <w:tab w:val="left" w:pos="851" w:leader="none"/>
        </w:tabs>
        <w:rPr>
          <w:spacing w:val="-2"/>
        </w:rPr>
      </w:pPr>
      <w:r>
        <w:t xml:space="preserve">  16.  </w:t>
      </w:r>
      <w:r>
        <w:rPr>
          <w:spacing w:val="-2"/>
        </w:rPr>
        <w:t>Результатом предоставления муниципальной услуги является:</w:t>
      </w:r>
      <w:r>
        <w:rPr>
          <w:spacing w:val="-2"/>
        </w:rPr>
      </w:r>
    </w:p>
    <w:p>
      <w:pPr>
        <w:ind w:firstLine="709"/>
        <w:spacing w:line="276" w:lineRule="auto"/>
        <w:jc w:val="both"/>
      </w:pPr>
      <w:r>
        <w:rPr>
          <w:spacing w:val="-2"/>
        </w:rPr>
        <w:t xml:space="preserve">-   выдача заявителю постановление о </w:t>
      </w:r>
      <w:r>
        <w:t>разрешении на осуществление условно разрешенного вида использования земельного участка или объекта капитального строительства;</w:t>
      </w:r>
    </w:p>
    <w:p>
      <w:pPr>
        <w:ind w:firstLine="709"/>
        <w:spacing w:line="276" w:lineRule="auto"/>
        <w:jc w:val="both"/>
      </w:pPr>
      <w:r>
        <w:rPr>
          <w:spacing w:val="-2"/>
        </w:rPr>
        <w:t xml:space="preserve">- выдача заявителю уведомления об отказе в предоставлении </w:t>
      </w:r>
      <w:r>
        <w:t>разрешения на осуществление условно разрешенного вида использования земельного участка или объекта капитального строительства.</w:t>
      </w:r>
    </w:p>
    <w:p>
      <w:pPr>
        <w:ind w:firstLine="709"/>
        <w:spacing w:line="276" w:lineRule="auto"/>
        <w:jc w:val="center"/>
        <w:tabs defTabSz="708">
          <w:tab w:val="left" w:pos="720" w:leader="none"/>
        </w:tabs>
      </w:pPr>
      <w:r/>
    </w:p>
    <w:p>
      <w:pPr>
        <w:ind w:firstLine="709"/>
        <w:spacing w:line="276" w:lineRule="auto"/>
        <w:jc w:val="center"/>
        <w:tabs defTabSz="708">
          <w:tab w:val="left" w:pos="720" w:leader="none"/>
        </w:tabs>
        <w:rPr>
          <w:spacing w:val="-2"/>
        </w:rPr>
      </w:pPr>
      <w:r>
        <w:t>Срок предоставления</w:t>
      </w:r>
      <w:r>
        <w:rPr>
          <w:spacing w:val="-2"/>
        </w:rPr>
        <w:t xml:space="preserve"> муниципальной услуги</w:t>
      </w:r>
      <w:r>
        <w:rPr>
          <w:spacing w:val="-2"/>
        </w:rPr>
      </w:r>
    </w:p>
    <w:p>
      <w:pPr>
        <w:ind w:firstLine="709"/>
        <w:spacing w:line="276" w:lineRule="auto"/>
        <w:jc w:val="center"/>
        <w:tabs defTabSz="708">
          <w:tab w:val="left" w:pos="720" w:leader="none"/>
        </w:tabs>
      </w:pPr>
      <w:r/>
    </w:p>
    <w:p>
      <w:pPr>
        <w:ind w:firstLine="680"/>
        <w:spacing/>
        <w:jc w:val="both"/>
        <w:rPr>
          <w:rFonts w:eastAsia="SimSun"/>
          <w:color w:val="000000"/>
          <w:kern w:val="1"/>
        </w:rPr>
      </w:pPr>
      <w:r>
        <w:rPr>
          <w:kern w:val="1"/>
        </w:rPr>
        <w:t>17.</w:t>
      </w:r>
      <w:r>
        <w:rPr>
          <w:b/>
          <w:bCs/>
          <w:kern w:val="1"/>
        </w:rPr>
        <w:t xml:space="preserve"> </w:t>
      </w:r>
      <w:r>
        <w:rPr>
          <w:rFonts w:eastAsia="SimSun"/>
          <w:color w:val="000000"/>
          <w:kern w:val="1"/>
        </w:rPr>
        <w:t>Срок предоставления муниципальной услуги не более 50 дней со дня поступления</w:t>
      </w:r>
      <w:r>
        <w:rPr>
          <w:rFonts w:eastAsia="SimSun"/>
          <w:color w:val="000000"/>
          <w:kern w:val="1"/>
        </w:rPr>
      </w:r>
    </w:p>
    <w:p>
      <w:pPr>
        <w:spacing/>
        <w:jc w:val="both"/>
        <w:widowControl w:val="0"/>
        <w:rPr>
          <w:rFonts w:eastAsia="SimSun"/>
          <w:color w:val="000000"/>
          <w:kern w:val="1"/>
        </w:rPr>
      </w:pPr>
      <w:r>
        <w:rPr>
          <w:rFonts w:eastAsia="SimSun"/>
          <w:color w:val="000000"/>
          <w:kern w:val="1"/>
        </w:rPr>
        <w:t>в администрацию заявления о выдаче разрешения на о</w:t>
      </w:r>
      <w:r>
        <w:t>на осуществление условно разрешенного вида использования земельного участка или объекта капитального строительства</w:t>
      </w:r>
      <w:r>
        <w:rPr>
          <w:rFonts w:eastAsia="SimSun"/>
          <w:color w:val="000000"/>
          <w:kern w:val="1"/>
        </w:rPr>
        <w:t>.</w:t>
      </w:r>
      <w:r>
        <w:rPr>
          <w:rFonts w:eastAsia="SimSun"/>
          <w:color w:val="000000"/>
          <w:kern w:val="1"/>
        </w:rPr>
      </w:r>
    </w:p>
    <w:p>
      <w:pPr>
        <w:ind w:firstLine="737"/>
        <w:spacing/>
        <w:jc w:val="both"/>
        <w:widowControl w:val="0"/>
        <w:rPr>
          <w:rFonts w:eastAsia="SimSun"/>
          <w:color w:val="000000"/>
          <w:kern w:val="1"/>
        </w:rPr>
      </w:pPr>
      <w:r>
        <w:rPr>
          <w:rFonts w:eastAsia="SimSun"/>
          <w:color w:val="000000"/>
          <w:kern w:val="1"/>
        </w:rPr>
        <w:t>В случае необходимости направления запроса в государственные органы, органы местного самоуправления или иным должностным лицам, срок исполнения муниципальной услуги продлевается, но не более чем на 30 дней с обязательным уведомлением заявителя о продлении срока рассмотрения обращения.</w:t>
      </w:r>
    </w:p>
    <w:p>
      <w:pPr>
        <w:ind w:firstLine="680"/>
        <w:spacing/>
        <w:jc w:val="both"/>
        <w:rPr>
          <w:kern w:val="1"/>
        </w:rPr>
      </w:pPr>
      <w:r>
        <w:rPr>
          <w:kern w:val="1"/>
        </w:rPr>
        <w:t xml:space="preserve">18. </w:t>
      </w:r>
      <w:r>
        <w:rPr>
          <w:b/>
          <w:bCs/>
          <w:kern w:val="1"/>
        </w:rPr>
        <w:t xml:space="preserve"> </w:t>
      </w:r>
      <w:r>
        <w:rPr>
          <w:kern w:val="1"/>
        </w:rPr>
        <w:t>В соответствии с частью 4 статьи 39 Градостроительного кодекса Российской Федерации оповещение правообладателей земельных участков, имеющих общие границы с земельным участком, применительно к которому запрашивается разрешение на осуществление условно разрешенного вида использования объектов капитального строительства, расположенных на земельных участках, имеющих общие границы с таким земельным участком, и правообладателей помещений, являющихся частью объекта капитального строительства, применительно к которому запрашивается разрешение на осуществление условно разрешенного вида использования, о времени и месте проведения публичных слушаний по вопросу предоставления разрешения на осуществление условно разрешенного вида использования земельного участка или объекта капитального строительства проводится не позднее чем через десять дней со дня приема заявления о предоставлении разрешения на осуществление условно разрешенного вида использования земельного участка или объекта капитального строительства.</w:t>
      </w:r>
    </w:p>
    <w:p>
      <w:pPr>
        <w:ind w:firstLine="709"/>
        <w:spacing w:line="276" w:lineRule="auto"/>
        <w:jc w:val="both"/>
        <w:tabs defTabSz="708">
          <w:tab w:val="left" w:pos="720" w:leader="none"/>
        </w:tabs>
      </w:pPr>
      <w:r/>
    </w:p>
    <w:p>
      <w:pPr>
        <w:ind w:firstLine="567"/>
        <w:spacing w:line="276" w:lineRule="auto"/>
        <w:jc w:val="both"/>
      </w:pPr>
      <w:r>
        <w:t xml:space="preserve"> </w:t>
      </w:r>
    </w:p>
    <w:p>
      <w:pPr>
        <w:ind w:firstLine="567"/>
        <w:spacing w:line="276" w:lineRule="auto"/>
        <w:jc w:val="center"/>
      </w:pPr>
      <w:r>
        <w:t>Правовые основания для предоставления муниципальной услуги</w:t>
      </w:r>
    </w:p>
    <w:p>
      <w:pPr>
        <w:ind w:firstLine="567"/>
        <w:spacing w:line="276" w:lineRule="auto"/>
        <w:jc w:val="center"/>
      </w:pPr>
      <w:r/>
    </w:p>
    <w:p>
      <w:pPr>
        <w:ind w:firstLine="737"/>
        <w:spacing w:line="276" w:lineRule="auto"/>
        <w:jc w:val="both"/>
      </w:pPr>
      <w:r>
        <w:t>19. Основанием для предоставления муниципальной услуги являются:</w:t>
      </w:r>
    </w:p>
    <w:p>
      <w:pPr>
        <w:ind w:firstLine="737"/>
        <w:spacing w:line="276" w:lineRule="auto"/>
        <w:jc w:val="both"/>
        <w:tabs defTabSz="708">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spacing w:val="-4"/>
        </w:rPr>
      </w:pPr>
      <w:r>
        <w:rPr>
          <w:spacing w:val="-4"/>
        </w:rPr>
        <w:t xml:space="preserve"> Конституция Российской Федерации;</w:t>
      </w:r>
    </w:p>
    <w:p>
      <w:pPr>
        <w:ind w:firstLine="737"/>
        <w:spacing w:line="276" w:lineRule="auto"/>
        <w:jc w:val="both"/>
        <w:tabs defTabSz="708">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spacing w:val="-4"/>
        </w:rPr>
      </w:pPr>
      <w:r>
        <w:rPr>
          <w:spacing w:val="-4"/>
        </w:rPr>
        <w:t xml:space="preserve"> Градостроительный кодекс Российской Федерации;</w:t>
      </w:r>
    </w:p>
    <w:p>
      <w:pPr>
        <w:ind w:firstLine="737"/>
        <w:spacing w:line="276" w:lineRule="auto"/>
        <w:jc w:val="both"/>
        <w:tabs defTabSz="708">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spacing w:val="-4"/>
        </w:rPr>
      </w:pPr>
      <w:r>
        <w:rPr>
          <w:spacing w:val="-4"/>
        </w:rPr>
        <w:t>Земельный кодекс Российской Федерации;</w:t>
      </w:r>
    </w:p>
    <w:p>
      <w:pPr>
        <w:ind w:firstLine="737"/>
        <w:spacing/>
        <w:jc w:val="both"/>
        <w:tabs defTabSz="708">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 xml:space="preserve">Федеральный закон </w:t>
      </w:r>
      <w:r>
        <w:rPr>
          <w:color w:val="000000"/>
        </w:rPr>
        <w:t>от 06 октября 2003г. № 131-ФЗ «</w:t>
      </w:r>
      <w:r>
        <w:t xml:space="preserve"> Об общих принципах организации местного самоуправления в Российской Федерации»;</w:t>
      </w:r>
    </w:p>
    <w:p>
      <w:pPr>
        <w:ind w:firstLine="737"/>
        <w:spacing w:line="276" w:lineRule="auto"/>
        <w:jc w:val="both"/>
        <w:tabs defTabSz="708">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spacing w:val="-4"/>
        </w:rPr>
      </w:pPr>
      <w:r>
        <w:t>СНиП 2.07.01-89* «Градостроительство. Планировка и застройка городских и сельских поселений»;</w:t>
      </w:r>
      <w:r>
        <w:rPr>
          <w:spacing w:val="-4"/>
        </w:rPr>
      </w:r>
    </w:p>
    <w:p>
      <w:pPr>
        <w:ind w:firstLine="737"/>
        <w:spacing w:line="276" w:lineRule="auto"/>
        <w:jc w:val="both"/>
        <w:tabs defTabSz="708">
          <w:tab w:val="left" w:pos="0"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СанПиН 2.2.1/2.1.1.1200-03 «Санитарно-защитные зоны и санитарная классификация предприятий, сооружений и иных объектов»;</w:t>
      </w:r>
    </w:p>
    <w:p>
      <w:pPr>
        <w:ind w:firstLine="709"/>
        <w:spacing/>
        <w:contextualSpacing/>
        <w:jc w:val="both"/>
        <w:rPr>
          <w:sz w:val="18"/>
          <w:szCs w:val="18"/>
        </w:rPr>
      </w:pPr>
      <w:r>
        <w:t>Правила землепользования и застройки Нязепетровского городского поселения, утвержденные решением Совета депутатов Нязепетровского городского поселения от 21.02.2017 г. № 76</w:t>
      </w:r>
      <w:r>
        <w:rPr>
          <w:sz w:val="18"/>
          <w:szCs w:val="18"/>
        </w:rPr>
        <w:t>;</w:t>
      </w:r>
      <w:r>
        <w:rPr>
          <w:sz w:val="18"/>
          <w:szCs w:val="18"/>
        </w:rPr>
      </w:r>
    </w:p>
    <w:p>
      <w:pPr>
        <w:ind w:firstLine="709"/>
        <w:spacing/>
        <w:contextualSpacing/>
        <w:jc w:val="both"/>
        <w:rPr>
          <w:sz w:val="18"/>
          <w:szCs w:val="18"/>
        </w:rPr>
      </w:pPr>
      <w:r>
        <w:t>Правила землепользования и застройки Гривенского сельского поселения, утвержденные решением Собрания депутатов Нязепетровского муниципального района Челябинской области от 20.03.2017 г. № 220</w:t>
      </w:r>
      <w:r>
        <w:rPr>
          <w:sz w:val="18"/>
          <w:szCs w:val="18"/>
        </w:rPr>
        <w:t>;</w:t>
      </w:r>
      <w:r>
        <w:rPr>
          <w:sz w:val="18"/>
          <w:szCs w:val="18"/>
        </w:rPr>
      </w:r>
    </w:p>
    <w:p>
      <w:pPr>
        <w:ind w:firstLine="709"/>
        <w:spacing/>
        <w:contextualSpacing/>
        <w:jc w:val="both"/>
        <w:rPr>
          <w:sz w:val="18"/>
          <w:szCs w:val="18"/>
        </w:rPr>
      </w:pPr>
      <w:r>
        <w:t>Правила землепользования и застройки Кургинского сельского поселения, утвержденные решением Совета депутатов Кургинского сельского поселения Нязепетровского муниципального района Челябинской области от 08.02.2017 г. № 52</w:t>
      </w:r>
      <w:r>
        <w:rPr>
          <w:sz w:val="18"/>
          <w:szCs w:val="18"/>
        </w:rPr>
        <w:t>;</w:t>
      </w:r>
      <w:r>
        <w:rPr>
          <w:sz w:val="18"/>
          <w:szCs w:val="18"/>
        </w:rPr>
      </w:r>
    </w:p>
    <w:p>
      <w:pPr>
        <w:ind w:firstLine="709"/>
        <w:spacing/>
        <w:contextualSpacing/>
        <w:jc w:val="both"/>
        <w:rPr>
          <w:sz w:val="18"/>
          <w:szCs w:val="18"/>
        </w:rPr>
      </w:pPr>
      <w:r>
        <w:t>Правила землепользования и застройки Шемахинского сельского поселения, утвержденные решением Совета депутатов Шемахинского сельского поселения от 17.02.2017 г. № 70</w:t>
      </w:r>
      <w:r>
        <w:rPr>
          <w:sz w:val="18"/>
          <w:szCs w:val="18"/>
        </w:rPr>
      </w:r>
    </w:p>
    <w:p>
      <w:pPr>
        <w:ind w:firstLine="737"/>
        <w:spacing/>
        <w:jc w:val="both"/>
        <w:tabs defTabSz="708">
          <w:tab w:val="left" w:pos="709" w:leader="none"/>
          <w:tab w:val="left" w:pos="737" w:leader="none"/>
        </w:tabs>
      </w:pPr>
      <w:r>
        <w:t>Устав муниципального образования «Нязепетровский муниципальный район» Челябинской области;</w:t>
      </w:r>
    </w:p>
    <w:p>
      <w:pPr>
        <w:ind w:firstLine="737"/>
        <w:spacing w:line="276" w:lineRule="auto"/>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Настоящий Регламент;</w:t>
      </w:r>
    </w:p>
    <w:p>
      <w:pPr>
        <w:ind w:firstLine="737"/>
        <w:spacing w:line="276" w:lineRule="auto"/>
        <w:jc w:val="both"/>
        <w:tabs defTabSz="708">
          <w:tab w:val="left" w:pos="0" w:leader="none"/>
          <w:tab w:val="left" w:pos="709"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spacing w:val="-2"/>
        </w:rPr>
      </w:pPr>
      <w:r>
        <w:rPr>
          <w:spacing w:val="-2"/>
        </w:rPr>
        <w:t xml:space="preserve">Постановление администрации Нязепетровского муниципального района от 04 июля 2018 г. № 382 «Об утверждения Положения об отделе архитектуры и градостроительства администрации </w:t>
      </w:r>
      <w:r>
        <w:t>Нязепетровского муниципального района</w:t>
      </w:r>
      <w:r>
        <w:rPr>
          <w:spacing w:val="-2"/>
        </w:rPr>
        <w:t>».</w:t>
      </w:r>
      <w:r>
        <w:rPr>
          <w:spacing w:val="-2"/>
        </w:rPr>
      </w:r>
    </w:p>
    <w:p>
      <w:pPr>
        <w:ind w:firstLine="709"/>
        <w:spacing w:line="276" w:lineRule="auto"/>
        <w:jc w:val="both"/>
      </w:pPr>
      <w:r/>
    </w:p>
    <w:p>
      <w:pPr>
        <w:pStyle w:val="para18"/>
        <w:ind w:firstLine="709"/>
        <w:spacing w:line="276" w:lineRule="auto"/>
        <w:jc w:val="center"/>
        <w:rPr>
          <w:rFonts w:ascii="Times New Roman" w:hAnsi="Times New Roman"/>
          <w:sz w:val="24"/>
          <w:szCs w:val="24"/>
        </w:rPr>
      </w:pPr>
      <w:r>
        <w:rPr>
          <w:rFonts w:ascii="Times New Roman" w:hAnsi="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pPr>
        <w:pStyle w:val="para18"/>
        <w:ind w:firstLine="709"/>
        <w:spacing w:line="276" w:lineRule="auto"/>
        <w:jc w:val="both"/>
        <w:rPr>
          <w:rFonts w:ascii="Times New Roman" w:hAnsi="Times New Roman"/>
          <w:sz w:val="24"/>
          <w:szCs w:val="24"/>
        </w:rPr>
      </w:pPr>
      <w:r>
        <w:rPr>
          <w:rFonts w:ascii="Times New Roman" w:hAnsi="Times New Roman"/>
          <w:sz w:val="24"/>
          <w:szCs w:val="24"/>
        </w:rPr>
      </w:r>
    </w:p>
    <w:p>
      <w:pPr>
        <w:pStyle w:val="para18"/>
        <w:ind w:firstLine="709"/>
        <w:spacing/>
        <w:jc w:val="both"/>
        <w:rPr>
          <w:rFonts w:ascii="Times New Roman" w:hAnsi="Times New Roman"/>
          <w:sz w:val="24"/>
          <w:szCs w:val="24"/>
        </w:rPr>
      </w:pPr>
      <w:r>
        <w:rPr>
          <w:rFonts w:ascii="Times New Roman" w:hAnsi="Times New Roman"/>
          <w:sz w:val="24"/>
          <w:szCs w:val="24"/>
        </w:rPr>
        <w:t>20.</w:t>
      </w:r>
      <w:r>
        <w:t xml:space="preserve"> </w:t>
      </w:r>
      <w:r>
        <w:rPr>
          <w:rFonts w:ascii="Times New Roman" w:hAnsi="Times New Roman"/>
          <w:sz w:val="24"/>
          <w:szCs w:val="24"/>
        </w:rPr>
        <w:t>Исчерпывающий перечень документов, необходимых для предоставления услуги:</w:t>
      </w:r>
      <w:r>
        <w:rPr>
          <w:rFonts w:ascii="Times New Roman" w:hAnsi="Times New Roman"/>
          <w:sz w:val="24"/>
          <w:szCs w:val="24"/>
        </w:rPr>
      </w:r>
    </w:p>
    <w:p>
      <w:pPr>
        <w:ind w:firstLine="737"/>
        <w:spacing/>
        <w:jc w:val="both"/>
        <w:rPr>
          <w:color w:val="000000"/>
        </w:rPr>
      </w:pPr>
      <w:r>
        <w:rPr>
          <w:color w:val="000000"/>
        </w:rPr>
        <w:t xml:space="preserve">1) заявление по форме согласно </w:t>
      </w:r>
      <w:hyperlink w:anchor="sub_12" w:history="1">
        <w:r>
          <w:rPr>
            <w:color w:val="000000"/>
          </w:rPr>
          <w:t>Приложению 1</w:t>
        </w:r>
      </w:hyperlink>
      <w:r>
        <w:rPr>
          <w:color w:val="000000"/>
        </w:rPr>
        <w:t xml:space="preserve"> к настоящему административному регламенту;</w:t>
      </w:r>
    </w:p>
    <w:p>
      <w:pPr>
        <w:pStyle w:val="para3"/>
        <w:ind w:firstLine="737"/>
        <w:spacing w:before="0" w:after="0" w:beforeAutospacing="0" w:afterAutospacing="0"/>
        <w:jc w:val="both"/>
      </w:pPr>
      <w:r>
        <w:t>2) копия документа, удостоверяющего личность физического лица или его уполномоченного представителя (в случае подачи заявления представителем);</w:t>
      </w:r>
    </w:p>
    <w:p>
      <w:pPr>
        <w:pStyle w:val="para3"/>
        <w:ind w:firstLine="737"/>
        <w:spacing w:before="0" w:after="0" w:beforeAutospacing="0" w:afterAutospacing="0"/>
        <w:jc w:val="both"/>
      </w:pPr>
      <w:r>
        <w:t>3) документ, удостоверяющий права (полномочия) представителя физического лица, если с заявлением обращается представитель заявителя;</w:t>
      </w:r>
    </w:p>
    <w:p>
      <w:pPr>
        <w:ind w:right="180" w:firstLine="737"/>
        <w:spacing/>
        <w:jc w:val="both"/>
        <w:rPr>
          <w:color w:val="000000"/>
        </w:rPr>
      </w:pPr>
      <w:r>
        <w:rPr>
          <w:color w:val="000000"/>
        </w:rPr>
        <w:t>4) правоустанавливающие документы на земельный участок;</w:t>
      </w:r>
    </w:p>
    <w:p>
      <w:pPr>
        <w:ind w:right="180" w:firstLine="737"/>
        <w:spacing/>
        <w:jc w:val="both"/>
        <w:rPr>
          <w:color w:val="000000"/>
        </w:rPr>
      </w:pPr>
      <w:r>
        <w:rPr>
          <w:color w:val="000000"/>
        </w:rPr>
        <w:t>5) правоустанавливающие документы на объект капитального строительства;</w:t>
      </w:r>
    </w:p>
    <w:p>
      <w:pPr>
        <w:pStyle w:val="para20"/>
        <w:ind w:firstLine="737"/>
        <w:spacing/>
        <w:jc w:val="both"/>
        <w:rPr>
          <w:rFonts w:ascii="Times New Roman" w:hAnsi="Times New Roman" w:cs="Times New Roman"/>
          <w:color w:val="000000"/>
        </w:rPr>
      </w:pPr>
      <w:r>
        <w:rPr>
          <w:rFonts w:ascii="Times New Roman" w:hAnsi="Times New Roman" w:cs="Times New Roman"/>
          <w:color w:val="000000"/>
        </w:rPr>
        <w:t>6) сведения о правообладателях земельных участков, имеющих общие границы с земельным участком, применительно к которому запрашивается разрешение;</w:t>
      </w:r>
    </w:p>
    <w:p>
      <w:pPr>
        <w:pStyle w:val="para20"/>
        <w:ind w:firstLine="737"/>
        <w:spacing/>
        <w:jc w:val="both"/>
        <w:rPr>
          <w:rFonts w:ascii="Times New Roman" w:hAnsi="Times New Roman" w:cs="Times New Roman"/>
          <w:color w:val="000000"/>
        </w:rPr>
      </w:pPr>
      <w:r>
        <w:rPr>
          <w:rFonts w:ascii="Times New Roman" w:hAnsi="Times New Roman" w:cs="Times New Roman"/>
          <w:color w:val="000000"/>
        </w:rPr>
        <w:t>7) сведения о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pPr>
        <w:pStyle w:val="para20"/>
        <w:ind w:firstLine="737"/>
        <w:spacing/>
        <w:jc w:val="both"/>
        <w:rPr>
          <w:rFonts w:ascii="Times New Roman" w:hAnsi="Times New Roman" w:cs="Times New Roman"/>
          <w:color w:val="000000"/>
        </w:rPr>
      </w:pPr>
      <w:r>
        <w:rPr>
          <w:rFonts w:ascii="Times New Roman" w:hAnsi="Times New Roman" w:cs="Times New Roman"/>
          <w:color w:val="000000"/>
        </w:rPr>
        <w:t>8) сведения о правообладателях помещений, являющихся частью объекта капитального строительства, применительно к которому запрашивается разрешение.</w:t>
      </w:r>
    </w:p>
    <w:p>
      <w:pPr>
        <w:pStyle w:val="para18"/>
        <w:spacing w:line="276" w:lineRule="auto"/>
        <w:jc w:val="both"/>
        <w:rPr>
          <w:rFonts w:ascii="Times New Roman" w:hAnsi="Times New Roman"/>
          <w:sz w:val="24"/>
          <w:szCs w:val="24"/>
        </w:rPr>
      </w:pPr>
      <w:r>
        <w:rPr>
          <w:rFonts w:ascii="Times New Roman" w:hAnsi="Times New Roman"/>
          <w:sz w:val="24"/>
          <w:szCs w:val="24"/>
        </w:rPr>
        <w:t>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 запрашиваемых Исполнителем:</w:t>
      </w:r>
    </w:p>
    <w:p>
      <w:pPr>
        <w:pStyle w:val="para19"/>
        <w:ind w:firstLine="737"/>
        <w:spacing w:before="0" w:after="0" w:beforeAutospacing="0" w:afterAutospacing="0"/>
        <w:jc w:val="both"/>
        <w:rPr>
          <w:color w:val="000000"/>
        </w:rPr>
      </w:pPr>
      <w:r>
        <w:rPr>
          <w:color w:val="000000"/>
        </w:rPr>
        <w:t xml:space="preserve">21. Документы, указанные в подпункте 1, 2, 3 пункта 20 настоящего Регламента представляются заявителем. </w:t>
      </w:r>
    </w:p>
    <w:p>
      <w:pPr>
        <w:ind w:firstLine="567"/>
        <w:spacing/>
        <w:jc w:val="both"/>
        <w:rPr>
          <w:color w:val="000000"/>
        </w:rPr>
      </w:pPr>
      <w:r>
        <w:rPr>
          <w:color w:val="000000"/>
        </w:rPr>
        <w:t xml:space="preserve">Документы, указанные в подпунктах 4, 5, 6, 7, 8 пункта 20 настоящего Регламента запрашиваются в порядке межведомственного информационного взаимодействия в </w:t>
      </w:r>
      <w:r>
        <w:t>Нязепетровкий отдел Управление Росреестра по Челябинской области</w:t>
      </w:r>
      <w:r>
        <w:rPr>
          <w:color w:val="000000"/>
        </w:rPr>
        <w:t xml:space="preserve">, и (или) </w:t>
      </w:r>
      <w:r>
        <w:rPr>
          <w:rStyle w:val="char12"/>
          <w:color w:val="000000"/>
        </w:rPr>
        <w:t xml:space="preserve">в соответствующих органах государственной власти, </w:t>
      </w:r>
      <w:r>
        <w:rPr>
          <w:color w:val="000000"/>
        </w:rPr>
        <w:t>и (или) в органах местного самоуправления.</w:t>
      </w:r>
      <w:r>
        <w:rPr>
          <w:color w:val="000000"/>
        </w:rPr>
      </w:r>
    </w:p>
    <w:p>
      <w:pPr>
        <w:ind w:firstLine="567"/>
        <w:spacing/>
        <w:jc w:val="both"/>
        <w:rPr>
          <w:color w:val="000000"/>
        </w:rPr>
      </w:pPr>
      <w:r>
        <w:rPr>
          <w:color w:val="000000"/>
        </w:rPr>
        <w:t>Документы, указанные в подпункте 4, 5 пункта 20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pPr>
        <w:ind w:right="112" w:firstLine="680"/>
        <w:spacing/>
        <w:jc w:val="both"/>
        <w:tabs defTabSz="708">
          <w:tab w:val="left" w:pos="857"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Заявитель вправе представить документы, указанные в пункте 20 настоящего регламента, по собственной инициативе.</w:t>
      </w:r>
    </w:p>
    <w:p>
      <w:pPr>
        <w:ind w:firstLine="720"/>
        <w:spacing w:line="276" w:lineRule="auto"/>
        <w:jc w:val="both"/>
        <w:tabs defTabSz="708">
          <w:tab w:val="left" w:pos="709" w:leader="none"/>
        </w:tabs>
      </w:pPr>
      <w:r>
        <w:t>22.</w:t>
      </w:r>
      <w:r>
        <w:rPr>
          <w:color w:val="333333"/>
        </w:rPr>
        <w:t xml:space="preserve"> </w:t>
      </w:r>
      <w:r>
        <w:t>При предоставлении муниципальной услуги Исполнитель не вправе требовать от заявителя:</w:t>
      </w:r>
    </w:p>
    <w:p>
      <w:pPr>
        <w:ind w:firstLine="737"/>
        <w:spacing w:line="276" w:lineRule="auto"/>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ind w:firstLine="737"/>
        <w:spacing/>
        <w:jc w:val="both"/>
      </w:pPr>
      <w:r>
        <w:t>2) представления документов и информации, которые в соответствии с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pPr>
        <w:ind w:firstLine="737"/>
        <w:spacing/>
        <w:jc w:val="both"/>
      </w:pPr>
      <w: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pPr>
        <w:ind w:firstLine="737"/>
        <w:spacing w:line="290"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pPr>
        <w:ind w:firstLine="737"/>
        <w:spacing w:line="290"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bookmarkStart w:id="0" w:name="dst100012"/>
      <w:bookmarkEnd w:id="0"/>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pPr>
        <w:ind w:firstLine="737"/>
        <w:spacing w:line="290"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bookmarkStart w:id="1" w:name="dst100013"/>
      <w:bookmarkEnd w:id="1"/>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pPr>
        <w:ind w:firstLine="737"/>
        <w:spacing w:line="290" w:lineRule="atLeast"/>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bookmarkStart w:id="2" w:name="dst100014"/>
      <w:bookmarkEnd w:id="2"/>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pPr>
        <w:ind w:firstLine="737"/>
        <w:spacing/>
        <w:jc w:val="both"/>
      </w:pPr>
      <w:bookmarkStart w:id="3" w:name="dst100015"/>
      <w:bookmarkEnd w:id="3"/>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pPr>
        <w:ind w:firstLine="737"/>
        <w:spacing w:line="276" w:lineRule="auto"/>
        <w:jc w:val="both"/>
        <w:tabs defTabSz="708">
          <w:tab w:val="left" w:pos="709" w:leader="none"/>
        </w:tabs>
        <w:rPr>
          <w:color w:val="00007f"/>
          <w:sz w:val="28"/>
          <w:szCs w:val="28"/>
        </w:rPr>
      </w:pPr>
      <w:r>
        <w:rPr>
          <w:spacing w:val="-1"/>
        </w:rPr>
        <w:t>23. </w:t>
      </w:r>
      <w:r>
        <w:rPr>
          <w:color w:val="000000"/>
        </w:rPr>
        <w:t>Заявление о предоставлении разрешения на условно разрешенный вид использования земельного участка или объекта капитального строительства, а также прилагаемые документы заявитель представляет в Администрацию (посредством личного обращения либо направляет по почте заказным письмом с описью вложенных документов и уведомлением о вручении) или многофункциональный центр.</w:t>
      </w:r>
      <w:r>
        <w:rPr>
          <w:color w:val="00007f"/>
          <w:sz w:val="28"/>
          <w:szCs w:val="28"/>
        </w:rPr>
      </w:r>
    </w:p>
    <w:p>
      <w:pPr>
        <w:ind w:firstLine="720"/>
        <w:spacing w:line="276" w:lineRule="auto"/>
        <w:jc w:val="center"/>
      </w:pPr>
      <w:r/>
    </w:p>
    <w:p>
      <w:pPr>
        <w:ind w:firstLine="720"/>
        <w:spacing w:line="276" w:lineRule="auto"/>
        <w:jc w:val="center"/>
      </w:pPr>
      <w:r>
        <w:t>Исчерпывающий перечень оснований для отказа в приеме документов, необходимых для предоставления муниципальной услуги</w:t>
      </w:r>
    </w:p>
    <w:p>
      <w:pPr>
        <w:ind w:firstLine="720"/>
        <w:spacing w:line="276" w:lineRule="auto"/>
        <w:jc w:val="both"/>
      </w:pPr>
      <w:r/>
    </w:p>
    <w:p>
      <w:pPr>
        <w:ind w:firstLine="720"/>
        <w:spacing w:line="276" w:lineRule="auto"/>
        <w:jc w:val="both"/>
      </w:pPr>
      <w:r>
        <w:t>24. Основания для отказа в приеме документов в рамках предоставления муниципальной услуги отсутствуют.</w:t>
      </w:r>
    </w:p>
    <w:p>
      <w:pPr>
        <w:ind w:firstLine="720"/>
        <w:spacing w:line="276" w:lineRule="auto"/>
        <w:jc w:val="center"/>
        <w:rPr>
          <w:b/>
        </w:rPr>
      </w:pPr>
      <w:r>
        <w:rPr>
          <w:b/>
        </w:rPr>
      </w:r>
    </w:p>
    <w:p>
      <w:pPr>
        <w:ind w:firstLine="720"/>
        <w:spacing w:line="276" w:lineRule="auto"/>
        <w:jc w:val="center"/>
      </w:pPr>
      <w:r>
        <w:t>Исчерпывающий перечень оснований для отказа в предоставлении муниципальной услуги</w:t>
      </w:r>
    </w:p>
    <w:p>
      <w:pPr>
        <w:ind w:firstLine="709"/>
        <w:spacing w:line="276" w:lineRule="auto"/>
        <w:jc w:val="both"/>
        <w:rPr>
          <w:color w:val="000000"/>
        </w:rPr>
      </w:pPr>
      <w:r>
        <w:rPr>
          <w:color w:val="000000"/>
        </w:rPr>
      </w:r>
    </w:p>
    <w:p>
      <w:pPr>
        <w:pStyle w:val="para8"/>
        <w:ind w:firstLine="709"/>
        <w:spacing w:line="276"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25. Основаниями для отказа в предоставлении муниципальной услуги   являются:</w:t>
      </w:r>
    </w:p>
    <w:p>
      <w:pPr>
        <w:numPr>
          <w:ilvl w:val="0"/>
          <w:numId w:val="1"/>
        </w:numPr>
        <w:ind w:left="0" w:firstLine="737"/>
        <w:spacing/>
        <w:jc w:val="both"/>
        <w:tabs defTabSz="708">
          <w:tab w:val="left" w:pos="993" w:leader="none"/>
        </w:tabs>
        <w:rPr>
          <w:color w:val="000000"/>
        </w:rPr>
      </w:pPr>
      <w:r>
        <w:rPr>
          <w:color w:val="000000"/>
        </w:rPr>
        <w:t>отсутствие документов, указанных в пункте 20, обязанность по представлению которых возложена на заявителя;</w:t>
      </w:r>
    </w:p>
    <w:p>
      <w:pPr>
        <w:numPr>
          <w:ilvl w:val="0"/>
          <w:numId w:val="1"/>
        </w:numPr>
        <w:ind w:left="0" w:firstLine="737"/>
        <w:spacing/>
        <w:jc w:val="both"/>
        <w:tabs defTabSz="708">
          <w:tab w:val="left" w:pos="993" w:leader="none"/>
        </w:tabs>
        <w:rPr>
          <w:color w:val="000000"/>
        </w:rPr>
      </w:pPr>
      <w:r>
        <w:rPr>
          <w:color w:val="000000"/>
        </w:rPr>
        <w:t xml:space="preserve">несоответствие указанного заявителем вида использования земельного участка и (или) объекта капитального строительства условно разрешенным видам использования, указанным в Правилах землепользования и застройки </w:t>
      </w:r>
      <w:r>
        <w:t>сельских и городского поселений Нязепетровского муниципального района</w:t>
      </w:r>
      <w:r>
        <w:rPr>
          <w:color w:val="000000"/>
        </w:rPr>
        <w:t xml:space="preserve">; </w:t>
      </w:r>
      <w:r>
        <w:rPr>
          <w:color w:val="000000"/>
        </w:rPr>
      </w:r>
    </w:p>
    <w:p>
      <w:pPr>
        <w:numPr>
          <w:ilvl w:val="0"/>
          <w:numId w:val="1"/>
        </w:numPr>
        <w:ind w:left="0" w:firstLine="737"/>
        <w:spacing/>
        <w:jc w:val="both"/>
        <w:tabs defTabSz="708">
          <w:tab w:val="left" w:pos="993" w:leader="none"/>
        </w:tabs>
        <w:rPr>
          <w:color w:val="000000"/>
        </w:rPr>
      </w:pPr>
      <w:r>
        <w:rPr>
          <w:color w:val="000000"/>
        </w:rPr>
        <w:t>земельный участок не сформирован в установленном порядке, т.е. в отношении земельного участка не осуществлен государственный кадастровый учет или в государственном кадастре недвижимости отсутствуют сведения о земельном участке, необходимые для выдачи кадастрового паспорта земельного участка;</w:t>
      </w:r>
    </w:p>
    <w:p>
      <w:pPr>
        <w:numPr>
          <w:ilvl w:val="0"/>
          <w:numId w:val="1"/>
        </w:numPr>
        <w:ind w:left="0" w:firstLine="737"/>
        <w:spacing/>
        <w:jc w:val="both"/>
        <w:tabs defTabSz="708">
          <w:tab w:val="left" w:pos="993" w:leader="none"/>
        </w:tabs>
        <w:rPr>
          <w:color w:val="000000"/>
        </w:rPr>
      </w:pPr>
      <w:r>
        <w:rPr>
          <w:color w:val="000000"/>
        </w:rPr>
        <w:t>земельный участок или объект капитального строительства расположен в границах территорий общего пользования, на которые действие градостроительных регламентов Правил землепользования и застройки не распространяется;</w:t>
      </w:r>
    </w:p>
    <w:p>
      <w:pPr>
        <w:numPr>
          <w:ilvl w:val="0"/>
          <w:numId w:val="1"/>
        </w:numPr>
        <w:ind w:left="0" w:firstLine="737"/>
        <w:spacing/>
        <w:jc w:val="both"/>
        <w:tabs defTabSz="708">
          <w:tab w:val="left" w:pos="993" w:leader="none"/>
        </w:tabs>
        <w:rPr>
          <w:color w:val="000000"/>
        </w:rPr>
      </w:pPr>
      <w:r>
        <w:rPr>
          <w:color w:val="000000"/>
        </w:rPr>
        <w:t>на земельном участке имеются самовольно возведенные объекты капитального строительства;</w:t>
      </w:r>
    </w:p>
    <w:p>
      <w:pPr>
        <w:pStyle w:val="para8"/>
        <w:ind w:firstLine="737"/>
        <w:spacing w:line="276"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нарушены требования технических регламентов или нормативов градостроительного проектирования при размещении объектов капитального строительства или их реконструкции.</w:t>
      </w:r>
    </w:p>
    <w:p>
      <w:pPr>
        <w:ind w:firstLine="737"/>
        <w:spacing w:line="276" w:lineRule="auto"/>
        <w:jc w:val="both"/>
      </w:pPr>
      <w:r>
        <w:t>26.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pPr>
        <w:pStyle w:val="para1"/>
        <w:ind w:firstLine="720"/>
        <w:spacing w:line="276" w:lineRule="auto"/>
        <w:jc w:val="center"/>
        <w:rPr>
          <w:rFonts w:ascii="Times New Roman" w:hAnsi="Times New Roman"/>
          <w:b w:val="0"/>
          <w:sz w:val="24"/>
          <w:szCs w:val="24"/>
        </w:rPr>
      </w:pPr>
      <w:r>
        <w:rPr>
          <w:rFonts w:ascii="Times New Roman" w:hAnsi="Times New Roman"/>
          <w:b w:val="0"/>
          <w:sz w:val="24"/>
          <w:szCs w:val="24"/>
        </w:rPr>
        <w:t>Порядок, размер и основания взимания платы за предоставление муниципальной услуги.  Максимальный срок ожидания в очереди при подаче запроса о предоставлении муниципальной услуги. Срок регистрации запроса заявителя о предоставлении муниципальной услуги</w:t>
      </w:r>
    </w:p>
    <w:p>
      <w:pPr>
        <w:spacing w:line="276" w:lineRule="auto"/>
        <w:jc w:val="both"/>
      </w:pPr>
      <w:r/>
    </w:p>
    <w:p>
      <w:pPr>
        <w:ind w:left="142" w:firstLine="567"/>
        <w:spacing w:line="276" w:lineRule="auto"/>
        <w:jc w:val="both"/>
        <w:tabs defTabSz="708">
          <w:tab w:val="left" w:pos="993" w:leader="none"/>
        </w:tabs>
      </w:pPr>
      <w:r>
        <w:t xml:space="preserve">27.  </w:t>
      </w:r>
      <w:r>
        <w:rPr>
          <w:color w:val="222222"/>
          <w:shd w:val="clear" w:fill="ffffff"/>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r/>
    </w:p>
    <w:p>
      <w:pPr>
        <w:ind w:firstLine="720"/>
        <w:spacing w:line="276" w:lineRule="auto"/>
        <w:jc w:val="both"/>
      </w:pPr>
      <w:r>
        <w:t>28.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pPr>
        <w:ind w:firstLine="720"/>
        <w:spacing w:line="276" w:lineRule="auto"/>
        <w:jc w:val="both"/>
      </w:pPr>
      <w:r>
        <w:t>29. Срок регистрации запроса заявителя о предоставлении муниципальной услуги  и документов, представленных заявителем самостоятельно, составляет 1 час.</w:t>
      </w:r>
    </w:p>
    <w:p>
      <w:pPr>
        <w:pStyle w:val="para1"/>
        <w:ind w:firstLine="720"/>
        <w:spacing w:line="276" w:lineRule="auto"/>
        <w:jc w:val="center"/>
        <w:rPr>
          <w:rFonts w:ascii="Times New Roman" w:hAnsi="Times New Roman"/>
          <w:b w:val="0"/>
          <w:sz w:val="24"/>
          <w:szCs w:val="24"/>
        </w:rPr>
      </w:pPr>
      <w:r>
        <w:rPr>
          <w:rFonts w:ascii="Times New Roman" w:hAnsi="Times New Roman"/>
          <w:b w:val="0"/>
          <w:sz w:val="24"/>
          <w:szCs w:val="24"/>
        </w:rPr>
        <w:t>Требования к помещениям, в которых предоставляется муниципальная услуга, показатели доступности и качества предоставления муниципальной услуги</w:t>
      </w:r>
    </w:p>
    <w:p>
      <w:pPr>
        <w:ind w:firstLine="567"/>
        <w:spacing w:line="276" w:lineRule="auto"/>
        <w:jc w:val="both"/>
      </w:pPr>
      <w:r/>
    </w:p>
    <w:p>
      <w:pPr>
        <w:ind w:firstLine="720"/>
        <w:spacing w:line="276" w:lineRule="auto"/>
        <w:jc w:val="both"/>
      </w:pPr>
      <w:r>
        <w:t xml:space="preserve"> 30. Требования к помещениям, в которых предоставляется муниципальная услуга, к месту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маломобильных групп населения указанных объектов в соответствии с законодательством Российской Федерации:</w:t>
      </w:r>
    </w:p>
    <w:p>
      <w:pPr>
        <w:ind w:firstLine="720"/>
        <w:spacing w:line="276" w:lineRule="auto"/>
        <w:jc w:val="both"/>
      </w:pPr>
      <w:r>
        <w:t>1) помещение, в котором предоставляется муниципальная услуга, должно отвечать требованиям пожарной безопасности.</w:t>
      </w:r>
    </w:p>
    <w:p>
      <w:pPr>
        <w:ind w:firstLine="720"/>
        <w:spacing w:line="276" w:lineRule="auto"/>
        <w:jc w:val="both"/>
      </w:pPr>
      <w:r>
        <w:t>2) в здании, в котором предоставляется муниципальная услуга, создаются условия для прохода инвалидов.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оборудуются расширенными проходами, позволяющими обеспечить беспрепятственный доступ маломобильных групп населения, включая маломобильные группы населения, использующие кресла – коляски и собак - проводников. Глухонемым, маломобильным группам населения по зрению и другим лицам с ограниченными возможностями здоровья при необходимости оказывается помощь по передвижению в помещениях;</w:t>
      </w:r>
    </w:p>
    <w:p>
      <w:pPr>
        <w:ind w:firstLine="720"/>
        <w:spacing w:line="276" w:lineRule="auto"/>
        <w:jc w:val="both"/>
      </w:pPr>
      <w:r>
        <w:t>3) для ожидания приема, заполнения необходимых документов должны быть отведены места, оборудованные стульями, столами (стойками);</w:t>
      </w:r>
    </w:p>
    <w:p>
      <w:pPr>
        <w:ind w:firstLine="720"/>
        <w:spacing w:line="276" w:lineRule="auto"/>
        <w:jc w:val="both"/>
      </w:pPr>
      <w:r>
        <w:t>4) помещение, в котором осуществляется прием заявителей, должно предусматривать:</w:t>
      </w:r>
    </w:p>
    <w:p>
      <w:pPr>
        <w:ind w:firstLine="720"/>
        <w:spacing w:line="276" w:lineRule="auto"/>
        <w:jc w:val="both"/>
      </w:pPr>
      <w:r>
        <w:t>- комфортное расположение заявителя и специалиста;</w:t>
      </w:r>
    </w:p>
    <w:p>
      <w:pPr>
        <w:ind w:firstLine="720"/>
        <w:spacing w:line="276" w:lineRule="auto"/>
        <w:jc w:val="both"/>
      </w:pPr>
      <w:r>
        <w:t>- возможность оформления заявителем письменного обращения;</w:t>
      </w:r>
    </w:p>
    <w:p>
      <w:pPr>
        <w:ind w:firstLine="720"/>
        <w:spacing w:line="276" w:lineRule="auto"/>
        <w:jc w:val="both"/>
      </w:pPr>
      <w:r>
        <w:t>- телефонную связь;</w:t>
      </w:r>
    </w:p>
    <w:p>
      <w:pPr>
        <w:ind w:firstLine="720"/>
        <w:spacing w:line="276" w:lineRule="auto"/>
        <w:jc w:val="both"/>
      </w:pPr>
      <w:r>
        <w:t>- возможность копирования документов;</w:t>
      </w:r>
    </w:p>
    <w:p>
      <w:pPr>
        <w:ind w:firstLine="720"/>
        <w:spacing w:line="276" w:lineRule="auto"/>
        <w:jc w:val="both"/>
      </w:pPr>
      <w:r>
        <w:t>- доступ к основным нормативным правовым актам, регламентирующим полномочия и сферу компетенции Администрации, Исполнителя а также регулирующим предоставление муниципальной услуги;</w:t>
      </w:r>
    </w:p>
    <w:p>
      <w:pPr>
        <w:ind w:firstLine="720"/>
        <w:spacing w:line="276" w:lineRule="auto"/>
        <w:jc w:val="both"/>
      </w:pPr>
      <w:r>
        <w:t>- наличие письменных принадлежностей и бумаги формата А4;</w:t>
      </w:r>
    </w:p>
    <w:p>
      <w:pPr>
        <w:ind w:firstLine="720"/>
        <w:spacing w:line="276" w:lineRule="auto"/>
        <w:jc w:val="both"/>
      </w:pPr>
      <w:r>
        <w:t>5) в фойе Исполнителя должен быть размещен информационный стенд. В здании Исполнителя должны быть оборудованы места для ожидания, а также доступные места общего пользования (туалеты).</w:t>
      </w:r>
    </w:p>
    <w:p>
      <w:pPr>
        <w:ind w:firstLine="720"/>
        <w:spacing w:line="276" w:lineRule="auto"/>
        <w:jc w:val="both"/>
      </w:pPr>
      <w:r>
        <w:t>На информационном стенде размещается следующая информация:</w:t>
      </w:r>
    </w:p>
    <w:p>
      <w:pPr>
        <w:ind w:firstLine="720"/>
        <w:spacing w:line="276" w:lineRule="auto"/>
        <w:jc w:val="both"/>
      </w:pPr>
      <w:r>
        <w:t>- текст настоящего Регламента;</w:t>
      </w:r>
    </w:p>
    <w:p>
      <w:pPr>
        <w:ind w:firstLine="720"/>
        <w:spacing w:line="276" w:lineRule="auto"/>
        <w:jc w:val="both"/>
      </w:pPr>
      <w:r>
        <w:t>- перечень документов, необходимых для предоставления муниципальной услуги;</w:t>
      </w:r>
    </w:p>
    <w:p>
      <w:pPr>
        <w:ind w:firstLine="720"/>
        <w:spacing w:line="276" w:lineRule="auto"/>
        <w:jc w:val="both"/>
      </w:pPr>
      <w:r>
        <w:t>- формы и образцы заполнения заявления о предоставлении муниципальной услуги,  указанного в приложении 1 к настоящему Регламенту;</w:t>
      </w:r>
    </w:p>
    <w:p>
      <w:pPr>
        <w:ind w:firstLine="720"/>
        <w:spacing w:line="276" w:lineRule="auto"/>
        <w:jc w:val="both"/>
      </w:pPr>
      <w:r>
        <w:t xml:space="preserve"> - адрес, телефоны, факсы, адрес электронной почты, режим работы отдела архитектуры и градостроительства;</w:t>
      </w:r>
    </w:p>
    <w:p>
      <w:pPr>
        <w:ind w:firstLine="720"/>
        <w:spacing w:line="276" w:lineRule="auto"/>
        <w:jc w:val="both"/>
      </w:pPr>
      <w:r>
        <w:t>- номера кабинетов, где осуществляется прием заявителей;</w:t>
      </w:r>
    </w:p>
    <w:p>
      <w:pPr>
        <w:ind w:firstLine="720"/>
        <w:spacing w:line="276" w:lineRule="auto"/>
        <w:jc w:val="both"/>
      </w:pPr>
      <w:r>
        <w:t>- фамилии, имена, отчества и должности специалистов, осуществляющих предоставление муниципальной услуги;</w:t>
      </w:r>
    </w:p>
    <w:p>
      <w:pPr>
        <w:ind w:firstLine="720"/>
        <w:spacing w:line="276" w:lineRule="auto"/>
        <w:jc w:val="both"/>
      </w:pPr>
      <w:r>
        <w:t>- адреса официального сайта Нязепетровского муниципального района;</w:t>
      </w:r>
    </w:p>
    <w:p>
      <w:pPr>
        <w:ind w:firstLine="720"/>
        <w:spacing w:line="276" w:lineRule="auto"/>
        <w:jc w:val="both"/>
      </w:pPr>
      <w:r>
        <w:t>31. Показатели доступности и качества предоставления муниципальной услуги:</w:t>
      </w:r>
    </w:p>
    <w:p>
      <w:pPr>
        <w:ind w:firstLine="720"/>
        <w:spacing w:line="276" w:lineRule="auto"/>
        <w:jc w:val="both"/>
      </w:pPr>
      <w:r>
        <w:t>1) соблюдение сроков предоставления муниципальной услуги и условий ожидания приема;</w:t>
      </w:r>
    </w:p>
    <w:p>
      <w:pPr>
        <w:ind w:firstLine="720"/>
        <w:spacing w:line="276" w:lineRule="auto"/>
        <w:jc w:val="both"/>
      </w:pPr>
      <w:r>
        <w:t>2) своевременное полное информирование о муниципальной услуге посредством форм, предусмотренных пунктом 6 настоящего Регламента;</w:t>
      </w:r>
    </w:p>
    <w:p>
      <w:pPr>
        <w:ind w:firstLine="720"/>
        <w:spacing w:line="276" w:lineRule="auto"/>
        <w:jc w:val="both"/>
      </w:pPr>
      <w:r>
        <w:t>3) компетентность ответственных должностных лиц Администрации, Исполнителя,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Регламентом;</w:t>
      </w:r>
    </w:p>
    <w:p>
      <w:pPr>
        <w:ind w:firstLine="720"/>
        <w:spacing w:line="276" w:lineRule="auto"/>
        <w:jc w:val="both"/>
      </w:pPr>
      <w:r>
        <w:t>4) ресурсное обеспечение исполнения настоящего Регламента.</w:t>
      </w:r>
    </w:p>
    <w:p>
      <w:pPr>
        <w:ind w:firstLine="720"/>
        <w:spacing w:line="276" w:lineRule="auto"/>
        <w:jc w:val="both"/>
        <w:rPr>
          <w:sz w:val="28"/>
          <w:szCs w:val="28"/>
        </w:rPr>
      </w:pPr>
      <w:r>
        <w:rPr>
          <w:sz w:val="28"/>
          <w:szCs w:val="28"/>
        </w:rPr>
      </w:r>
    </w:p>
    <w:p>
      <w:pPr>
        <w:ind w:firstLine="539"/>
        <w:spacing w:line="276" w:lineRule="auto"/>
        <w:jc w:val="center"/>
        <w:rPr>
          <w:bCs/>
        </w:rPr>
      </w:pPr>
      <w:r>
        <w:t xml:space="preserve">III. </w:t>
      </w:r>
      <w:r>
        <w:rPr>
          <w:bCs/>
        </w:rPr>
        <w:t>Состав, последовательность и сроки выполнения административных процедур, требования к порядку их выполнения</w:t>
      </w:r>
      <w:r>
        <w:rPr>
          <w:bCs/>
        </w:rPr>
      </w:r>
    </w:p>
    <w:p>
      <w:pPr>
        <w:spacing w:line="276" w:lineRule="auto"/>
        <w:jc w:val="both"/>
      </w:pPr>
      <w:r/>
    </w:p>
    <w:p>
      <w:pPr>
        <w:ind w:firstLine="737"/>
        <w:spacing w:line="276" w:lineRule="auto"/>
        <w:jc w:val="both"/>
        <w:rPr>
          <w:kern w:val="1"/>
        </w:rPr>
      </w:pPr>
      <w:r>
        <w:t xml:space="preserve">32. </w:t>
      </w:r>
      <w:r>
        <w:rPr>
          <w:kern w:val="1"/>
        </w:rPr>
        <w:t>Предоставление муниципальной услуги включает в себя следующие административные процедуры:</w:t>
      </w:r>
      <w:r>
        <w:rPr>
          <w:kern w:val="1"/>
        </w:rPr>
      </w:r>
    </w:p>
    <w:p>
      <w:pPr>
        <w:ind w:firstLine="680"/>
        <w:spacing/>
        <w:jc w:val="both"/>
        <w:rPr>
          <w:color w:val="000000"/>
        </w:rPr>
      </w:pPr>
      <w:r>
        <w:rPr>
          <w:kern w:val="1"/>
        </w:rPr>
        <w:t xml:space="preserve">1) </w:t>
      </w:r>
      <w:r>
        <w:rPr>
          <w:color w:val="000000"/>
        </w:rPr>
        <w:t>прием и регистрация заявления и документов, необходимых для предоставления муниципальной услуги - 1 час;</w:t>
      </w:r>
      <w:r>
        <w:rPr>
          <w:color w:val="000000"/>
        </w:rPr>
      </w:r>
    </w:p>
    <w:p>
      <w:pPr>
        <w:ind w:firstLine="709"/>
        <w:spacing w:line="276" w:lineRule="auto"/>
        <w:jc w:val="both"/>
        <w:suppressAutoHyphens/>
        <w:hyphenationLines w:val="0"/>
        <w:widowControl w:val="0"/>
        <w:tabs defTabSz="708">
          <w:tab w:val="left" w:pos="1440" w:leader="none"/>
        </w:tabs>
      </w:pPr>
      <w:r>
        <w:t xml:space="preserve">2) экспертиза документов, представленных для получения муниципальной  услуги и </w:t>
      </w:r>
      <w:r>
        <w:rPr>
          <w:rFonts w:eastAsia="Calibri"/>
        </w:rPr>
        <w:t xml:space="preserve">передача заявления в </w:t>
      </w:r>
      <w:r>
        <w:t>комиссию по землепользованию и застройки – 11 дней;</w:t>
      </w:r>
    </w:p>
    <w:p>
      <w:pPr>
        <w:ind w:firstLine="680"/>
        <w:spacing/>
        <w:jc w:val="both"/>
        <w:rPr>
          <w:kern w:val="1"/>
        </w:rPr>
      </w:pPr>
      <w:r>
        <w:rPr>
          <w:kern w:val="1"/>
        </w:rPr>
        <w:t>3) организация и проведение публичных слушаний, принятие решения о предоставлении разрешения на осуществление условно разрешенного вида использования земельного участка или объекта капитального строительства, либо решения об отказе в предоставлении разрешения на осуществление условно разрешенного вида использования земельного участка или объекта капитального строительства - 37 дней;</w:t>
      </w:r>
    </w:p>
    <w:p>
      <w:pPr>
        <w:pStyle w:val="para3"/>
        <w:ind w:right="360" w:firstLine="680"/>
        <w:spacing w:before="0" w:after="0" w:beforeAutospacing="0" w:afterAutospacing="0"/>
        <w:jc w:val="both"/>
        <w:rPr>
          <w:color w:val="000000"/>
        </w:rPr>
      </w:pPr>
      <w:r>
        <w:rPr>
          <w:color w:val="000000"/>
        </w:rPr>
        <w:t>3) выдача заявителю результата предоставления муниципальной услуги или уведомления об отказе в предоставлении муниципальной услуги - 2  дня.</w:t>
      </w:r>
    </w:p>
    <w:p>
      <w:pPr>
        <w:ind w:firstLine="737"/>
        <w:spacing/>
        <w:jc w:val="both"/>
      </w:pPr>
      <w:r>
        <w:t>33. Прием и регистрация заявления и документов, необходимых для предоставления муниципальной услуги.</w:t>
      </w:r>
    </w:p>
    <w:p>
      <w:pPr>
        <w:ind w:firstLine="737"/>
        <w:spacing/>
        <w:jc w:val="both"/>
        <w:tabs defTabSz="708">
          <w:tab w:val="left" w:pos="709" w:leader="none"/>
        </w:tabs>
      </w:pPr>
      <w:r>
        <w:t>Основанием для начала административной процедуры является поступление документов заявителя при личном обращении заявителя или его представителя в Администрацию или через многофункциональный центр, либо при получении их заказным письмом (с описью вложенных документов и уведомлением о вручении).</w:t>
      </w:r>
    </w:p>
    <w:p>
      <w:pPr>
        <w:ind w:firstLine="737"/>
        <w:spacing/>
        <w:jc w:val="both"/>
      </w:pPr>
      <w:r>
        <w:t>Прием заявления и документов, необходимых для предоставления муниципальной услуги, при обращении заявителя в многофункциональный центр.</w:t>
      </w:r>
    </w:p>
    <w:p>
      <w:pPr>
        <w:pStyle w:val="para21"/>
        <w:ind w:left="0" w:firstLine="737"/>
        <w:spacing w:after="0" w:line="240" w:lineRule="auto"/>
        <w:jc w:val="both"/>
        <w:tabs defTabSz="708">
          <w:tab w:val="left" w:pos="0" w:leader="none"/>
          <w:tab w:val="left" w:pos="1701" w:leader="none"/>
          <w:tab w:val="left" w:pos="1843" w:leader="none"/>
        </w:tabs>
        <w:rPr>
          <w:rFonts w:ascii="Times New Roman" w:hAnsi="Times New Roman" w:cs="Times New Roman"/>
          <w:sz w:val="24"/>
          <w:szCs w:val="24"/>
        </w:rPr>
      </w:pPr>
      <w:r>
        <w:rPr>
          <w:rFonts w:ascii="Times New Roman" w:hAnsi="Times New Roman" w:cs="Times New Roman"/>
          <w:sz w:val="24"/>
          <w:szCs w:val="24"/>
        </w:rPr>
        <w:t>Прием заявления и</w:t>
      </w:r>
      <w:r>
        <w:rPr>
          <w:sz w:val="24"/>
          <w:szCs w:val="24"/>
        </w:rPr>
        <w:t xml:space="preserve"> </w:t>
      </w:r>
      <w:r>
        <w:rPr>
          <w:rFonts w:ascii="Times New Roman" w:hAnsi="Times New Roman" w:cs="Times New Roman"/>
          <w:sz w:val="24"/>
          <w:szCs w:val="24"/>
        </w:rPr>
        <w:t>документов, необходимых для предоставления муниципальной услуги осуществляется в многофункциональном центре в соответствии с соглашениями о взаимодействии между Администрацией</w:t>
      </w:r>
      <w:r>
        <w:t xml:space="preserve"> </w:t>
      </w:r>
      <w:r>
        <w:rPr>
          <w:rFonts w:ascii="Times New Roman" w:hAnsi="Times New Roman" w:cs="Times New Roman"/>
          <w:sz w:val="24"/>
          <w:szCs w:val="24"/>
        </w:rPr>
        <w:t>и многофункциональным центром, заключенными в установленном порядке, если исполнение данной процедуры предусмотрено заключенным соглашением.</w:t>
      </w:r>
      <w:r>
        <w:rPr>
          <w:rFonts w:ascii="Times New Roman" w:hAnsi="Times New Roman" w:cs="Times New Roman"/>
          <w:sz w:val="24"/>
          <w:szCs w:val="24"/>
        </w:rPr>
      </w:r>
    </w:p>
    <w:p>
      <w:pPr>
        <w:ind w:firstLine="426"/>
        <w:spacing/>
        <w:jc w:val="both"/>
      </w:pPr>
      <w:r>
        <w:t xml:space="preserve">   Прием заявления и документов, необходимых для предоставления муниципальной услуги, в многофункциональном центре осуществляется специалистом многофункционального центра.</w:t>
      </w:r>
    </w:p>
    <w:p>
      <w:pPr>
        <w:ind w:firstLine="426"/>
        <w:spacing/>
        <w:jc w:val="both"/>
      </w:pPr>
      <w:r>
        <w:t xml:space="preserve">   Специалист многофункционального центра при обращении заявителя принимает заявление и документы, необходимые для предоставления муниципальной услуги, выполняя при этом следующие действия:</w:t>
      </w:r>
    </w:p>
    <w:p>
      <w:pPr>
        <w:ind w:firstLine="709"/>
        <w:spacing/>
        <w:jc w:val="both"/>
        <w:widowControl w:val="0"/>
        <w:tabs defTabSz="708">
          <w:tab w:val="left" w:pos="0" w:leader="none"/>
          <w:tab w:val="left" w:pos="1276" w:leader="none"/>
          <w:tab w:val="left" w:pos="1701" w:leader="none"/>
          <w:tab w:val="left" w:pos="1843" w:leader="none"/>
        </w:tabs>
      </w:pPr>
      <w:r>
        <w:t>- устанавливает предмет обращения;</w:t>
      </w:r>
    </w:p>
    <w:p>
      <w:pPr>
        <w:ind w:firstLine="709"/>
        <w:spacing/>
        <w:jc w:val="both"/>
        <w:widowControl w:val="0"/>
        <w:tabs defTabSz="708">
          <w:tab w:val="left" w:pos="0" w:leader="none"/>
          <w:tab w:val="left" w:pos="1276" w:leader="none"/>
          <w:tab w:val="left" w:pos="1701" w:leader="none"/>
          <w:tab w:val="left" w:pos="1843" w:leader="none"/>
        </w:tabs>
      </w:pPr>
      <w:r>
        <w:t xml:space="preserve">- устанавливает соответствие личности заявителя документу, удостоверяющему личность (в случае, если заявителем является физическое лицо); </w:t>
      </w:r>
    </w:p>
    <w:p>
      <w:pPr>
        <w:ind w:firstLine="709"/>
        <w:spacing/>
        <w:jc w:val="both"/>
        <w:widowControl w:val="0"/>
        <w:tabs defTabSz="708">
          <w:tab w:val="left" w:pos="0" w:leader="none"/>
          <w:tab w:val="left" w:pos="1276" w:leader="none"/>
          <w:tab w:val="left" w:pos="1701" w:leader="none"/>
          <w:tab w:val="left" w:pos="1843" w:leader="none"/>
        </w:tabs>
      </w:pPr>
      <w:r>
        <w:t>-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pPr>
        <w:ind w:firstLine="709"/>
        <w:spacing/>
        <w:jc w:val="both"/>
        <w:widowControl w:val="0"/>
        <w:tabs defTabSz="708">
          <w:tab w:val="left" w:pos="0" w:leader="none"/>
          <w:tab w:val="left" w:pos="1276" w:leader="none"/>
          <w:tab w:val="left" w:pos="1701" w:leader="none"/>
          <w:tab w:val="left" w:pos="1843" w:leader="none"/>
        </w:tabs>
      </w:pPr>
      <w:r>
        <w:t>- проверяет заявление и документы, необходимые для предоставления муниципальной услуги,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pPr>
        <w:ind w:firstLine="709"/>
        <w:spacing/>
        <w:jc w:val="both"/>
        <w:widowControl w:val="0"/>
        <w:tabs defTabSz="708">
          <w:tab w:val="left" w:pos="0" w:leader="none"/>
          <w:tab w:val="left" w:pos="1276" w:leader="none"/>
          <w:tab w:val="left" w:pos="1701" w:leader="none"/>
          <w:tab w:val="left" w:pos="1843" w:leader="none"/>
        </w:tabs>
      </w:pPr>
      <w:r>
        <w:t>- проверяет заявление и комплектность прилагаемых к нему документов на соответствие перечню документов, предусмотренных пунктом 20 настоящего Регламента;</w:t>
      </w:r>
    </w:p>
    <w:p>
      <w:pPr>
        <w:ind w:firstLine="709"/>
        <w:spacing/>
        <w:jc w:val="both"/>
        <w:widowControl w:val="0"/>
        <w:tabs defTabSz="708">
          <w:tab w:val="left" w:pos="0" w:leader="none"/>
          <w:tab w:val="left" w:pos="1276" w:leader="none"/>
          <w:tab w:val="left" w:pos="1701" w:leader="none"/>
          <w:tab w:val="left" w:pos="1843" w:leader="none"/>
        </w:tabs>
      </w:pPr>
      <w:r>
        <w:t>- осуществляет прием заявления и документов,  необходимых для предоставления муниципальной услуги по описи, которая содержит полный перечень документов, представленных заявителем, а при наличии выявленных недостатков - их описание;</w:t>
      </w:r>
    </w:p>
    <w:p>
      <w:pPr>
        <w:ind w:firstLine="709"/>
        <w:spacing/>
        <w:jc w:val="both"/>
        <w:widowControl w:val="0"/>
        <w:tabs defTabSz="708">
          <w:tab w:val="left" w:pos="0" w:leader="none"/>
          <w:tab w:val="left" w:pos="1276" w:leader="none"/>
          <w:tab w:val="left" w:pos="1701" w:leader="none"/>
          <w:tab w:val="left" w:pos="1843" w:leader="none"/>
        </w:tabs>
      </w:pPr>
      <w:r>
        <w:t>- вручает копию описи заявителю.</w:t>
      </w:r>
    </w:p>
    <w:p>
      <w:pPr>
        <w:ind w:firstLine="426"/>
        <w:spacing/>
        <w:jc w:val="both"/>
        <w:tabs defTabSz="708">
          <w:tab w:val="left" w:pos="3132" w:leader="none"/>
        </w:tabs>
      </w:pPr>
      <w:r>
        <w:t xml:space="preserve">   Специалист многофункционального центра передает заявление и прилагаемые к нему документы, необходимые для предоставления муниципальной услуги, в Администрацию в течение 1 рабочего дня в соответствии с заключенным соглашением о взаимодействии и порядком делопроизводства многофункционального центра.</w:t>
      </w:r>
    </w:p>
    <w:p>
      <w:pPr>
        <w:ind w:firstLine="567"/>
        <w:spacing/>
        <w:jc w:val="both"/>
      </w:pPr>
      <w:r>
        <w:t xml:space="preserve"> Результатом исполнения административного действия по приему заявления и прилагаемых к нему документов, необходимых для предоставления муниципальной услуги, в многофункциональном центре является передача заявления и прилагаемых к нему документов в Администрацию.</w:t>
      </w:r>
    </w:p>
    <w:p>
      <w:pPr>
        <w:ind w:firstLine="567"/>
        <w:spacing/>
        <w:jc w:val="both"/>
      </w:pPr>
      <w:r>
        <w:t xml:space="preserve"> Прием, регистрация заявления и документов, необходимых для предоставления муниципальной услуги при обращении заявителя в Администрацию.</w:t>
      </w:r>
    </w:p>
    <w:p>
      <w:pPr>
        <w:ind w:firstLine="737"/>
        <w:spacing/>
        <w:jc w:val="both"/>
      </w:pPr>
      <w:r>
        <w:t>Специалист Администрации, ответственный за прием документов, регистрирует заявление с комплектом документов по правилам делопроизводства в журнале регистрации входящей документации и направляет на рассмотрение должностному лицу Администрации. При поступлении документов, необходимых для предоставления муниципальной услуги, от заявителя или через многофункциональный центр специалист Администрации регистрирует заявление в Журнале регистрации заявлений о предоставлении муниципальной услуги / отказов в предоставлении муниципальной услуги (далее – Журнал регистрации).</w:t>
      </w:r>
    </w:p>
    <w:p>
      <w:pPr>
        <w:ind w:firstLine="737"/>
        <w:spacing/>
        <w:jc w:val="both"/>
      </w:pPr>
      <w:r>
        <w:t>Результатом административной процедуры является регистрация заявления о предоставлении муниципальной услуги в журнале регистрации Администрации.</w:t>
      </w:r>
    </w:p>
    <w:p>
      <w:pPr>
        <w:ind w:firstLine="720"/>
        <w:spacing w:line="276" w:lineRule="auto"/>
        <w:jc w:val="both"/>
        <w:suppressAutoHyphens/>
        <w:hyphenationLines w:val="0"/>
      </w:pPr>
      <w:r>
        <w:t xml:space="preserve">34. Экспертиза документов, представленных для получения муниципальной  услуги и </w:t>
      </w:r>
      <w:r>
        <w:rPr>
          <w:rFonts w:eastAsia="Calibri"/>
        </w:rPr>
        <w:t xml:space="preserve">передача заявления в </w:t>
      </w:r>
      <w:r>
        <w:t xml:space="preserve">комиссию по землепользованию и застройки. </w:t>
      </w:r>
    </w:p>
    <w:p>
      <w:pPr>
        <w:ind w:firstLine="720"/>
        <w:spacing w:line="276" w:lineRule="auto"/>
        <w:jc w:val="both"/>
        <w:suppressAutoHyphens/>
        <w:hyphenationLines w:val="0"/>
      </w:pPr>
      <w:r>
        <w:t>Основанием для начала административной процедуры является получение зарегистрированного в установленном порядке заявления.</w:t>
      </w:r>
    </w:p>
    <w:p>
      <w:pPr>
        <w:ind w:firstLine="567"/>
        <w:spacing w:line="276" w:lineRule="auto"/>
        <w:jc w:val="both"/>
        <w:suppressAutoHyphens/>
        <w:hyphenationLines w:val="0"/>
      </w:pPr>
      <w:r>
        <w:t xml:space="preserve">   Ответственным за выполнение административной процедуры является Исполнитель.</w:t>
      </w:r>
    </w:p>
    <w:p>
      <w:pPr>
        <w:spacing/>
        <w:jc w:val="both"/>
        <w:suppressAutoHyphens/>
        <w:hyphenationLines w:val="0"/>
      </w:pPr>
      <w:r>
        <w:t xml:space="preserve">            Исполнитель проводит проверку законности и обоснованности поданного заявления и прилагаемые к нему документы.</w:t>
      </w:r>
    </w:p>
    <w:p>
      <w:pPr>
        <w:ind w:firstLine="720"/>
        <w:spacing w:line="276" w:lineRule="auto"/>
        <w:jc w:val="both"/>
        <w:suppressAutoHyphens/>
        <w:hyphenationLines w:val="0"/>
      </w:pPr>
      <w:r>
        <w:t xml:space="preserve">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w:t>
      </w:r>
    </w:p>
    <w:p>
      <w:pPr>
        <w:ind w:firstLine="720"/>
        <w:spacing w:line="276" w:lineRule="auto"/>
        <w:jc w:val="both"/>
        <w:suppressAutoHyphens/>
        <w:hyphenationLines w:val="0"/>
      </w:pPr>
      <w:r>
        <w:t>Если документы (информация), предусмотренные пунктом 20 настоящего административного регламента, не были представлены заявителем по собственной инициативе Исполнитель осуществляет направление запросов в органы (организации), участвующие в предоставлении муниципальной услуги.</w:t>
      </w:r>
    </w:p>
    <w:p>
      <w:pPr>
        <w:ind w:firstLine="720"/>
        <w:spacing w:line="276" w:lineRule="auto"/>
        <w:jc w:val="both"/>
        <w:suppressAutoHyphens/>
        <w:hyphenationLines w:val="0"/>
        <w:widowControl w:val="0"/>
      </w:pPr>
      <w:r>
        <w:t>Результатом выполнения административной процедуры является получение ответов на запросы.</w:t>
      </w:r>
    </w:p>
    <w:p>
      <w:pPr>
        <w:ind w:firstLine="709"/>
        <w:spacing w:line="276" w:lineRule="auto"/>
        <w:jc w:val="both"/>
        <w:suppressAutoHyphens/>
        <w:hyphenationLines w:val="0"/>
        <w:widowControl w:val="0"/>
      </w:pPr>
      <w:r>
        <w:t xml:space="preserve"> Основанием для проведения административной процедуры является передача заявления   </w:t>
      </w:r>
      <w:r>
        <w:rPr>
          <w:rFonts w:eastAsia="Calibri"/>
        </w:rPr>
        <w:t>о   </w:t>
      </w:r>
      <w:r>
        <w:t>предоставлении разрешения на осуществление условно разрешенного вида использования земельного участка или объекта капитального строительства и прилагаемые к нему документы в комиссию по землепользованию и застройки для рассмотрения данного вопроса на публичных слушаниях.</w:t>
      </w:r>
    </w:p>
    <w:p>
      <w:pPr>
        <w:ind w:firstLine="709"/>
        <w:spacing w:line="276" w:lineRule="auto"/>
        <w:jc w:val="both"/>
        <w:suppressAutoHyphens/>
        <w:hyphenationLines w:val="0"/>
        <w:widowControl w:val="0"/>
        <w:tabs defTabSz="708">
          <w:tab w:val="left" w:pos="1440" w:leader="none"/>
        </w:tabs>
      </w:pPr>
      <w:r>
        <w:t xml:space="preserve">Результатом выполнения административной процедуры является </w:t>
      </w:r>
      <w:r>
        <w:rPr>
          <w:rFonts w:eastAsia="Calibri"/>
        </w:rPr>
        <w:t>передача заявления о предоставлении</w:t>
      </w:r>
      <w:r>
        <w:t xml:space="preserve"> разрешения и прилагаемых к нему документов</w:t>
      </w:r>
      <w:r>
        <w:rPr>
          <w:rFonts w:eastAsia="Calibri"/>
        </w:rPr>
        <w:t xml:space="preserve"> в </w:t>
      </w:r>
      <w:r>
        <w:t>комиссию по землепользованию и застройки.</w:t>
      </w:r>
    </w:p>
    <w:p>
      <w:pPr>
        <w:ind w:firstLine="720"/>
        <w:spacing w:line="276" w:lineRule="auto"/>
        <w:jc w:val="both"/>
        <w:rPr>
          <w:kern w:val="1"/>
        </w:rPr>
      </w:pPr>
      <w:r>
        <w:t>35. О</w:t>
      </w:r>
      <w:r>
        <w:rPr>
          <w:kern w:val="1"/>
        </w:rPr>
        <w:t>рганизация и проведение публичных слушаний, принятие решения о предоставлении разрешения на осуществление условно разрешенного вида использования земельного участка или объекта капитального строительства, либо решения об отказе в предоставлении разрешения на осуществление условно разрешенного вида использования земельного участка или объекта капитального строительства.</w:t>
      </w:r>
      <w:r>
        <w:rPr>
          <w:kern w:val="1"/>
        </w:rPr>
      </w:r>
    </w:p>
    <w:p>
      <w:pPr>
        <w:ind w:firstLine="737"/>
        <w:spacing/>
        <w:jc w:val="both"/>
      </w:pPr>
      <w:r>
        <w:rPr>
          <w:color w:val="000000"/>
        </w:rPr>
        <w:t xml:space="preserve">Основанием для начала административной процедуры является </w:t>
      </w:r>
      <w:r>
        <w:rPr>
          <w:rFonts w:eastAsia="Calibri"/>
        </w:rPr>
        <w:t>передача заявления о предоставлении</w:t>
      </w:r>
      <w:r>
        <w:t xml:space="preserve"> разрешения и прилагаемых к нему документов</w:t>
      </w:r>
      <w:r>
        <w:rPr>
          <w:rFonts w:eastAsia="Calibri"/>
        </w:rPr>
        <w:t xml:space="preserve"> в </w:t>
      </w:r>
      <w:r>
        <w:t>комиссию по землепользованию и застройки.</w:t>
      </w:r>
    </w:p>
    <w:p>
      <w:pPr>
        <w:ind w:firstLine="737"/>
        <w:spacing/>
        <w:jc w:val="both"/>
        <w:widowControl w:val="0"/>
        <w:rPr>
          <w:rFonts w:eastAsia="SimSun"/>
          <w:color w:val="000000"/>
          <w:kern w:val="1"/>
          <w:shd w:val="clear" w:fill="ffffff"/>
        </w:rPr>
      </w:pPr>
      <w:r>
        <w:rPr>
          <w:rFonts w:eastAsia="SimSun"/>
          <w:color w:val="000000"/>
          <w:kern w:val="1"/>
          <w:shd w:val="clear" w:fill="ffffff"/>
        </w:rPr>
        <w:t>Комиссия в установленном порядке направляет полученные документы для решения вопроса о назначении общественных обсуждений или публичных слушаний проводимых в порядке, установленном статьей 5.1 Градостроительного кодекса РФ по вопросу предоставления разрешения на условно разрешенный вид использования земельного участка или объекта капитального строительства, расположенного на территории муниципального образования, за исключением случаев, предусмотренных Градостроительного кодекса РФ и другими федеральными законами.</w:t>
      </w:r>
    </w:p>
    <w:p>
      <w:pPr>
        <w:ind w:firstLine="737"/>
        <w:spacing/>
        <w:jc w:val="both"/>
        <w:widowControl w:val="0"/>
        <w:rPr>
          <w:rFonts w:eastAsia="SimSun"/>
          <w:color w:val="000000"/>
          <w:kern w:val="1"/>
          <w:shd w:val="clear" w:fill="ffffff"/>
        </w:rPr>
      </w:pPr>
      <w:r>
        <w:rPr>
          <w:rFonts w:eastAsia="SimSun"/>
          <w:color w:val="000000"/>
          <w:kern w:val="1"/>
          <w:shd w:val="clear" w:fill="ffffff"/>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общественные обсуждения или публичные слушания не проводятся.</w:t>
      </w:r>
    </w:p>
    <w:p>
      <w:pPr>
        <w:ind w:firstLine="737"/>
        <w:spacing/>
        <w:jc w:val="both"/>
        <w:widowControl w:val="0"/>
        <w:rPr>
          <w:rFonts w:eastAsia="SimSun"/>
          <w:color w:val="000000"/>
          <w:kern w:val="1"/>
        </w:rPr>
      </w:pPr>
      <w:r>
        <w:rPr>
          <w:rFonts w:eastAsia="SimSun"/>
          <w:color w:val="000000"/>
          <w:kern w:val="1"/>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pPr>
        <w:ind w:firstLine="737"/>
        <w:spacing/>
        <w:jc w:val="both"/>
        <w:widowControl w:val="0"/>
        <w:rPr>
          <w:color w:val="000000"/>
        </w:rPr>
      </w:pPr>
      <w:r>
        <w:rPr>
          <w:rFonts w:eastAsia="SimSun"/>
          <w:color w:val="000000"/>
          <w:kern w:val="1"/>
          <w:shd w:val="clear" w:fill="ffffff"/>
        </w:rPr>
        <w:t>Организация и проведение общественных обсуждений или публичных слушаний осуществляются в порядке, установленном</w:t>
      </w:r>
      <w:r>
        <w:rPr>
          <w:rFonts w:eastAsia="SimSun"/>
          <w:color w:val="483b3f"/>
          <w:kern w:val="1"/>
          <w:sz w:val="22"/>
          <w:szCs w:val="20"/>
          <w:shd w:val="clear" w:fill="ffffff"/>
        </w:rPr>
        <w:t xml:space="preserve"> </w:t>
      </w:r>
      <w:r>
        <w:rPr>
          <w:color w:val="000000"/>
        </w:rPr>
        <w:t>Положением "О порядке организации и проведения публичных  слушаний в Нязепетровском муниципальном  районе Челябинской области", утвержденным решением Собрания депутатов Нязепетровского муниципального района от 25 мая 2006 года №173.</w:t>
      </w:r>
      <w:r>
        <w:rPr>
          <w:color w:val="000000"/>
        </w:rPr>
      </w:r>
    </w:p>
    <w:p>
      <w:pPr>
        <w:ind w:firstLine="737"/>
        <w:spacing/>
        <w:jc w:val="both"/>
        <w:rPr>
          <w:rStyle w:val="char11"/>
          <w:color w:val="000000"/>
        </w:rPr>
      </w:pPr>
      <w:r>
        <w:rPr>
          <w:color w:val="000000"/>
        </w:rPr>
        <w:t xml:space="preserve">Комиссия обеспечивает опубликование постановления о проведении публичных слушаний по соответствующему вопросу в течение 5 дней со дня принятия решения и размещает его на официальном сайте Нязепетровского муниципального района </w:t>
      </w:r>
      <w:r>
        <w:rPr>
          <w:rStyle w:val="char11"/>
          <w:color w:val="000000"/>
        </w:rPr>
        <w:t>https://nzpr.ru.</w:t>
      </w:r>
      <w:r>
        <w:rPr>
          <w:rStyle w:val="char11"/>
          <w:color w:val="000000"/>
        </w:rPr>
      </w:r>
    </w:p>
    <w:p>
      <w:pPr>
        <w:ind w:firstLine="737"/>
        <w:widowControl w:val="0"/>
        <w:rPr>
          <w:color w:val="000000"/>
        </w:rPr>
      </w:pPr>
      <w:r>
        <w:rPr>
          <w:color w:val="000000"/>
        </w:rPr>
        <w:t>В соответствии с частью 7 статьи 39 Градостроительного кодекса РФ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более одного месяца.</w:t>
      </w:r>
    </w:p>
    <w:p>
      <w:pPr>
        <w:ind w:firstLine="737"/>
        <w:widowControl w:val="0"/>
        <w:rPr>
          <w:color w:val="000000"/>
        </w:rPr>
      </w:pPr>
      <w:r>
        <w:rPr>
          <w:color w:val="000000"/>
        </w:rPr>
        <w:t>По итогам проведения публичных слушаний и сбора предложений по вопросу предоставления разрешения на осуществление условно разрешенного вида использования комиссия утверждает протокол публичных слушаний и заключение о результатах публичных слушаний в течение пяти рабочих дней.</w:t>
      </w:r>
    </w:p>
    <w:p>
      <w:pPr>
        <w:ind w:firstLine="737"/>
        <w:spacing/>
        <w:jc w:val="both"/>
        <w:rPr>
          <w:rStyle w:val="char11"/>
          <w:color w:val="000000"/>
        </w:rPr>
      </w:pPr>
      <w:r>
        <w:rPr>
          <w:color w:val="000000"/>
        </w:rPr>
        <w:t xml:space="preserve">Комиссия обеспечивает размещение заключения о результатах публичных слушаний по вопросу предоставления разрешения на осуществление условно разрешенного вида использования в электронном виде на официальном сайте Нязепетровского муниципального района </w:t>
      </w:r>
      <w:r>
        <w:rPr>
          <w:rStyle w:val="char11"/>
          <w:color w:val="000000"/>
        </w:rPr>
        <w:t>https://nzpr.ru</w:t>
      </w:r>
      <w:r>
        <w:rPr>
          <w:rStyle w:val="char11"/>
          <w:color w:val="000000"/>
        </w:rPr>
      </w:r>
    </w:p>
    <w:p>
      <w:pPr>
        <w:ind w:firstLine="737"/>
        <w:spacing/>
        <w:jc w:val="both"/>
        <w:rPr>
          <w:bCs/>
          <w:color w:val="000000"/>
          <w:kern w:val="1"/>
        </w:rPr>
      </w:pPr>
      <w:r>
        <w:rPr>
          <w:bCs/>
          <w:color w:val="000000"/>
          <w:kern w:val="1"/>
        </w:rPr>
        <w:t xml:space="preserve">На основании заключения о результатах публичных слушаний комиссия осуществляет подготовку рекомендаций о предоставлении разрешения </w:t>
      </w:r>
      <w:r>
        <w:rPr>
          <w:color w:val="000000"/>
          <w:kern w:val="1"/>
        </w:rPr>
        <w:t>на осуществление условно разрешенного вида использования</w:t>
      </w:r>
      <w:r>
        <w:rPr>
          <w:bCs/>
          <w:color w:val="000000"/>
          <w:kern w:val="1"/>
        </w:rPr>
        <w:t xml:space="preserve"> или об отказе в предоставлении такого разрешения с указанием причин принятого решения. Подготовка рекомендаций выполняется в срок не позднее 10 дней со дня опубликования заключения о результатах публичных слушаний и направляется Главе.</w:t>
      </w:r>
      <w:r>
        <w:rPr>
          <w:bCs/>
          <w:color w:val="000000"/>
          <w:kern w:val="1"/>
        </w:rPr>
      </w:r>
    </w:p>
    <w:p>
      <w:pPr>
        <w:ind w:firstLine="850"/>
        <w:spacing/>
        <w:jc w:val="both"/>
        <w:rPr>
          <w:rStyle w:val="char11"/>
          <w:color w:val="000000"/>
        </w:rPr>
      </w:pPr>
      <w:r>
        <w:rPr>
          <w:color w:val="000000"/>
        </w:rPr>
        <w:t xml:space="preserve">На основании указанных рекомендаций Глава в течение трех дней со дня поступления таких рекомендаций принимает решение о предоставлении разрешения на осуществление условно разрешенного вида использования или об отказе в предоставлении такого разрешения. </w:t>
      </w:r>
      <w:r>
        <w:rPr>
          <w:rStyle w:val="char11"/>
          <w:color w:val="000000"/>
        </w:rPr>
      </w:r>
    </w:p>
    <w:p>
      <w:pPr>
        <w:ind w:firstLine="850"/>
        <w:spacing/>
        <w:jc w:val="both"/>
        <w:rPr>
          <w:color w:val="000000"/>
        </w:rPr>
      </w:pPr>
      <w:r>
        <w:rPr>
          <w:color w:val="000000"/>
        </w:rPr>
        <w:t>Исполнитель на основании решения, принятого главой Нязепетровского муниципального района (городского поселения) в течение 7 дней осуществляет подготовку проекта решения о предоставлении либо об отказе в предоставлении муниципальной услуги и обеспечивает его согласование и утверждение.</w:t>
      </w:r>
    </w:p>
    <w:p>
      <w:pPr>
        <w:ind w:right="126" w:firstLine="850"/>
        <w:spacing/>
        <w:jc w:val="both"/>
        <w:rPr>
          <w:color w:val="000000"/>
        </w:rPr>
      </w:pPr>
      <w:r>
        <w:rPr>
          <w:color w:val="000000"/>
        </w:rPr>
        <w:t>Решение о предоставлении разрешения на осуществление условно разрешенного вида использования земельного участка или объекта капитального строительства оформляется в виде постановления Администрации в установленном порядке.</w:t>
      </w:r>
    </w:p>
    <w:p>
      <w:pPr>
        <w:ind w:right="126" w:firstLine="850"/>
        <w:spacing/>
        <w:jc w:val="both"/>
        <w:rPr>
          <w:color w:val="000000"/>
        </w:rPr>
      </w:pPr>
      <w:r/>
      <w:bookmarkStart w:id="4" w:name="sub_1234"/>
      <w:bookmarkEnd w:id="4"/>
      <w:r/>
      <w:r>
        <w:rPr>
          <w:color w:val="000000"/>
        </w:rPr>
        <w:t xml:space="preserve">Решение об отказе в предоставлении разрешения </w:t>
      </w:r>
      <w:r>
        <w:rPr>
          <w:color w:val="000000"/>
        </w:rPr>
        <w:t>на осуществление условно разрешенного вида использования</w:t>
      </w:r>
      <w:r>
        <w:rPr>
          <w:color w:val="000000"/>
        </w:rPr>
        <w:t xml:space="preserve"> земельного участка или объекта капитального строительства оформляется в виде уведомления об отказе в предоставлении разрешения </w:t>
      </w:r>
      <w:r>
        <w:rPr>
          <w:color w:val="000000"/>
        </w:rPr>
        <w:t>на осуществление условно разрешенного вида использования</w:t>
      </w:r>
      <w:r>
        <w:rPr>
          <w:color w:val="000000"/>
        </w:rPr>
        <w:t xml:space="preserve"> или объекта капитального строительства (</w:t>
      </w:r>
      <w:r>
        <w:rPr>
          <w:color w:val="000000"/>
        </w:rPr>
        <w:t>приложение 2).</w:t>
      </w:r>
      <w:r>
        <w:rPr>
          <w:color w:val="000000"/>
        </w:rPr>
      </w:r>
    </w:p>
    <w:p>
      <w:pPr>
        <w:ind w:firstLine="850"/>
        <w:spacing/>
        <w:jc w:val="both"/>
        <w:rPr>
          <w:color w:val="000000"/>
        </w:rPr>
      </w:pPr>
      <w:r>
        <w:rPr>
          <w:color w:val="000000"/>
        </w:rPr>
        <w:t>Постановление Администрации о предоставлении разрешения на осуществление условно разрешенного вида использования или уведомление об отказе в предоставлении такого разрешения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Нязепетровского муниципального района</w:t>
      </w:r>
      <w:r>
        <w:rPr>
          <w:rStyle w:val="char11"/>
          <w:color w:val="000000"/>
        </w:rPr>
        <w:t xml:space="preserve"> https://nzpr.ru</w:t>
      </w:r>
      <w:r>
        <w:rPr>
          <w:color w:val="000000"/>
        </w:rPr>
        <w:t xml:space="preserve"> </w:t>
      </w:r>
      <w:r>
        <w:rPr>
          <w:rStyle w:val="char11"/>
          <w:color w:val="000000"/>
        </w:rPr>
        <w:t xml:space="preserve"> </w:t>
      </w:r>
      <w:r>
        <w:rPr>
          <w:color w:val="000000"/>
        </w:rPr>
        <w:t>в течение 5 дней.</w:t>
      </w:r>
      <w:r>
        <w:rPr>
          <w:color w:val="000000"/>
        </w:rPr>
      </w:r>
    </w:p>
    <w:p>
      <w:pPr>
        <w:ind w:firstLine="737"/>
        <w:spacing/>
        <w:jc w:val="both"/>
        <w:rPr>
          <w:color w:val="000000"/>
        </w:rPr>
      </w:pPr>
      <w:r/>
      <w:bookmarkStart w:id="5" w:name="sub_1236"/>
      <w:bookmarkEnd w:id="5"/>
      <w:r/>
      <w:r>
        <w:rPr>
          <w:color w:val="000000"/>
        </w:rPr>
        <w:t>36. Выдача заявителю результата предоставления муниципальной услуги или сообщения об отказе в предоставлении муниципальной услуги.</w:t>
      </w:r>
      <w:r>
        <w:rPr>
          <w:color w:val="000000"/>
        </w:rPr>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 xml:space="preserve">Выдача результата предоставления муниципальной услуги или уведомления об отказе в предоставлении муниципальной услуги осуществляется </w:t>
      </w:r>
      <w:r>
        <w:rPr>
          <w:iCs/>
          <w:color w:val="000000"/>
        </w:rPr>
        <w:t>способом</w:t>
      </w:r>
      <w:r>
        <w:rPr>
          <w:color w:val="000000"/>
        </w:rPr>
        <w:t>, указанным заявителем при подаче заявления о предоставлении муниципальной услуги  и необходимых документов, в том числе:</w:t>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 при личном обращении к Исполнителю;</w:t>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 направлением посредством почтового отправления;</w:t>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 при личном обращении в многофункциональном центре.</w:t>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36.1 Выдача заявителю результата предоставления муниципальной услуги или уведомления об отказе в предоставлении муниципальной услуги у Исполнителя.</w:t>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 xml:space="preserve">При личном обращении заявителя к Исполнителю специалист Исполнителя выдает заявителю результат предоставления муниципальной услуги или уведомление об отказе в  предоставлении муниципальной услуги под подпись в Журнале регистрации. </w:t>
      </w:r>
    </w:p>
    <w:p>
      <w:pPr>
        <w:ind w:firstLine="737"/>
        <w:spacing/>
        <w:jc w:val="both"/>
        <w:tabs defTabSz="708">
          <w:tab w:val="left" w:pos="0" w:leader="none"/>
          <w:tab w:val="left" w:pos="964" w:leader="none"/>
          <w:tab w:val="left" w:pos="1276" w:leader="none"/>
          <w:tab w:val="left" w:pos="1701" w:leader="none"/>
          <w:tab w:val="left" w:pos="1843" w:leader="none"/>
        </w:tabs>
        <w:rPr>
          <w:highlight w:val="yellow"/>
          <w:color w:val="000000"/>
        </w:rPr>
      </w:pPr>
      <w:r>
        <w:rPr>
          <w:color w:val="000000"/>
        </w:rPr>
        <w:t xml:space="preserve">36.2 Направление заявителю документов по результатам предоставления муниципальной услуги посредством почтового отправления. </w:t>
      </w:r>
      <w:r>
        <w:rPr>
          <w:highlight w:val="yellow"/>
          <w:color w:val="000000"/>
        </w:rPr>
      </w:r>
    </w:p>
    <w:p>
      <w:pPr>
        <w:ind w:firstLine="737"/>
        <w:spacing/>
        <w:jc w:val="both"/>
        <w:tabs defTabSz="708">
          <w:tab w:val="left" w:pos="0" w:leader="none"/>
          <w:tab w:val="left" w:pos="964" w:leader="none"/>
          <w:tab w:val="left" w:pos="1276" w:leader="none"/>
          <w:tab w:val="left" w:pos="1701" w:leader="none"/>
          <w:tab w:val="left" w:pos="1843" w:leader="none"/>
        </w:tabs>
        <w:rPr>
          <w:color w:val="000000"/>
        </w:rPr>
      </w:pPr>
      <w:r>
        <w:rPr>
          <w:color w:val="000000"/>
        </w:rPr>
        <w:t xml:space="preserve">Направление заявителю результата предоставления муниципальной услуги или уведомления об отказе в  предоставлении муниципальной услуги осуществляется должностным лицом Структурного подразделения заказным почтовым отправлением с указанием в Журнале регистрации исходящего номера и даты сопроводительного письма и реквизитов заказного почтового отправления. </w:t>
      </w:r>
    </w:p>
    <w:p>
      <w:pPr>
        <w:ind w:firstLine="737"/>
        <w:spacing/>
        <w:jc w:val="both"/>
        <w:tabs defTabSz="708">
          <w:tab w:val="left" w:pos="964" w:leader="none"/>
          <w:tab w:val="left" w:pos="3132" w:leader="none"/>
        </w:tabs>
        <w:rPr>
          <w:color w:val="000000"/>
        </w:rPr>
      </w:pPr>
      <w:r>
        <w:rPr>
          <w:color w:val="000000"/>
        </w:rPr>
        <w:t>36.3 Передача результата предоставления муниципальной услуги или уведомления об отказе в предоставлении муниципальной услуги в многофункциональный центр.</w:t>
      </w:r>
    </w:p>
    <w:p>
      <w:pPr>
        <w:ind w:firstLine="737"/>
        <w:spacing/>
        <w:jc w:val="both"/>
        <w:tabs defTabSz="708">
          <w:tab w:val="left" w:pos="964" w:leader="none"/>
          <w:tab w:val="left" w:pos="3132" w:leader="none"/>
        </w:tabs>
        <w:rPr>
          <w:color w:val="000000"/>
        </w:rPr>
      </w:pPr>
      <w:r>
        <w:rPr>
          <w:color w:val="000000"/>
        </w:rPr>
        <w:t xml:space="preserve">Специалист Исполнителя передает результат предоставления муниципальной услуги или уведомление об отказе в предоставлении муниципальной услуги в многофункциональный центр в соответствии с соглашением о взаимодействии Администрации и многофункционального центра. </w:t>
      </w:r>
    </w:p>
    <w:p>
      <w:pPr>
        <w:ind w:firstLine="737"/>
        <w:spacing/>
        <w:jc w:val="both"/>
        <w:tabs defTabSz="708">
          <w:tab w:val="left" w:pos="964" w:leader="none"/>
          <w:tab w:val="left" w:pos="3132" w:leader="none"/>
        </w:tabs>
        <w:rPr>
          <w:color w:val="000000"/>
        </w:rPr>
      </w:pPr>
      <w:r>
        <w:rPr>
          <w:color w:val="000000"/>
        </w:rPr>
        <w:t>Факт передачи результата предоставления муниципальной услуги или уведомления об отказе в предоставлении муниципальной услуги фиксируется специалистом Исполнителя в Журнале регистрации путем проставления отметки о получении работником многофункционального центра результата предоставления муниципальной услуги или уведомления об отказе в предоставлении муниципальной услуги.</w:t>
      </w:r>
    </w:p>
    <w:p>
      <w:pPr>
        <w:ind w:firstLine="737"/>
        <w:spacing/>
        <w:jc w:val="both"/>
        <w:rPr>
          <w:color w:val="000000"/>
        </w:rPr>
      </w:pPr>
      <w:r>
        <w:rPr>
          <w:color w:val="000000"/>
        </w:rPr>
        <w:t>37. Выдача заявителю результата предоставления муниципальной услуги или уведомления об отказе в предоставлении муниципальной услуги в многофункциональном центре.</w:t>
      </w:r>
    </w:p>
    <w:p>
      <w:pPr>
        <w:ind w:firstLine="737"/>
        <w:spacing/>
        <w:jc w:val="both"/>
        <w:rPr>
          <w:color w:val="000000"/>
        </w:rPr>
      </w:pPr>
      <w:r>
        <w:rPr>
          <w:color w:val="000000"/>
        </w:rPr>
        <w:t xml:space="preserve">Результат предоставления муниципальной услуги или уведомление об отказе в предоставлении муниципальной услуги передается работнику многофункционального центра в течение 1 рабочего дня со дня регистрации результата предоставления муниципальной услуги или уведомления об отказе в предоставлении муниципальной услуги специалистом Исполнителя. </w:t>
      </w:r>
    </w:p>
    <w:p>
      <w:pPr>
        <w:ind w:firstLine="737"/>
        <w:spacing/>
        <w:jc w:val="both"/>
        <w:rPr>
          <w:color w:val="000000"/>
        </w:rPr>
      </w:pPr>
      <w:r>
        <w:rPr>
          <w:color w:val="000000"/>
        </w:rPr>
        <w:t>Работник многофункционального центра, ответственный за выдачу документов заявителю, в течение 1 рабочего дня информирует заявителя посредством телефонной связи о готовности результата предоставления муниципальной услуги или уведомления об отказе в предоставлении муниципальной услуги и о возможности его получения в многофункциональном центре, выдает заявителю указанные документы в соответствии с заключенным в установленном порядке соглашением о взаимодействии Администрации и многофункционального центра, если исполнение данной процедуры предусмотрено заключенным соглашением.</w:t>
      </w:r>
    </w:p>
    <w:p>
      <w:pPr>
        <w:ind w:firstLine="737"/>
        <w:spacing/>
        <w:jc w:val="both"/>
        <w:rPr>
          <w:highlight w:val="yellow"/>
          <w:color w:val="000000"/>
        </w:rPr>
      </w:pPr>
      <w:r>
        <w:rPr>
          <w:color w:val="000000"/>
        </w:rPr>
        <w:t>Результатом выполнения данной административной процедуры является вручение или направление заявителю результата предоставления муниципальной услуги или уведомления об отказе в  предоставлении муниципальной услуги.</w:t>
      </w:r>
      <w:r>
        <w:rPr>
          <w:highlight w:val="yellow"/>
          <w:color w:val="000000"/>
        </w:rPr>
      </w:r>
    </w:p>
    <w:p>
      <w:pPr>
        <w:ind w:firstLine="737"/>
        <w:spacing/>
        <w:jc w:val="both"/>
        <w:rPr>
          <w:color w:val="000000"/>
        </w:rPr>
      </w:pPr>
      <w:r>
        <w:rPr>
          <w:color w:val="000000"/>
        </w:rPr>
        <w:t>Срок выполнения данной административной процедуры составляет 3 календарных дня.</w:t>
      </w:r>
    </w:p>
    <w:p>
      <w:pPr>
        <w:ind w:firstLine="737"/>
        <w:spacing/>
        <w:jc w:val="both"/>
        <w:rPr>
          <w:color w:val="000000"/>
        </w:rPr>
      </w:pPr>
      <w:r>
        <w:rPr>
          <w:color w:val="000000"/>
        </w:rPr>
        <w:t>38. Исправление допущенных опечаток и (или) ошибок в документах, являющихся результатом предоставления муниципальной услуги, осуществляется Администрацией в течение 5 рабочих дней со дня обращения заявителя.</w:t>
      </w:r>
    </w:p>
    <w:p>
      <w:pPr>
        <w:ind w:firstLine="737"/>
        <w:spacing w:line="276" w:lineRule="auto"/>
        <w:jc w:val="both"/>
        <w:rPr>
          <w:color w:val="000000"/>
        </w:rPr>
      </w:pPr>
      <w:r>
        <w:rPr>
          <w:color w:val="000000"/>
        </w:rPr>
        <w:t xml:space="preserve">                                    </w:t>
      </w:r>
    </w:p>
    <w:p>
      <w:pPr>
        <w:spacing/>
        <w:jc w:val="center"/>
      </w:pPr>
      <w:r/>
    </w:p>
    <w:p>
      <w:pPr>
        <w:spacing/>
        <w:jc w:val="center"/>
      </w:pPr>
      <w:r/>
    </w:p>
    <w:p>
      <w:pPr>
        <w:spacing/>
        <w:jc w:val="center"/>
      </w:pPr>
      <w:r/>
    </w:p>
    <w:p>
      <w:pPr>
        <w:spacing/>
        <w:jc w:val="center"/>
      </w:pPr>
      <w:r>
        <w:t>IV. Формы контроля за исполнением административного регламента</w:t>
      </w:r>
    </w:p>
    <w:p>
      <w:pPr>
        <w:spacing/>
        <w:jc w:val="center"/>
      </w:pPr>
      <w:r/>
    </w:p>
    <w:p>
      <w:pPr>
        <w:ind w:firstLine="737"/>
        <w:spacing/>
        <w:jc w:val="both"/>
        <w:tabs defTabSz="708">
          <w:tab w:val="left" w:pos="426" w:leader="none"/>
        </w:tabs>
      </w:pPr>
      <w:r>
        <w:t>39.  Контроль за исполнением Регламента осуществляется первым заместителем главы Нязепетровского муниципального района и начальником отдела архитектуры и градостроительства в целях обеспечения своевременного и качественного предоставления муниципальной услуги.</w:t>
      </w:r>
    </w:p>
    <w:p>
      <w:pPr>
        <w:ind w:firstLine="720"/>
        <w:spacing/>
        <w:jc w:val="both"/>
        <w:tabs defTabSz="708">
          <w:tab w:val="left" w:pos="426" w:leader="none"/>
        </w:tabs>
      </w:pPr>
      <w:r>
        <w:t>40. Текущий контроль соблюдения последовательности и сроков действий, определенных административных процедур по предоставлению муниципальной услуги, осуществляется путем проведения проверок, выявление и устранение нарушений, рассмотрение жалоб граждан, юридических лиц на решения, действия (бездействие) специалистов Исполнителя.</w:t>
      </w:r>
    </w:p>
    <w:p>
      <w:pPr>
        <w:ind w:firstLine="720"/>
        <w:spacing/>
        <w:jc w:val="both"/>
      </w:pPr>
      <w:r>
        <w:t>41. Контроль полноты и качества предоставления муниципальной услуги осуществляется первым заместителем главы муниципального района и включает в себя:</w:t>
      </w:r>
    </w:p>
    <w:p>
      <w:pPr>
        <w:ind w:firstLine="426"/>
        <w:spacing/>
        <w:jc w:val="both"/>
      </w:pPr>
      <w:r>
        <w:t xml:space="preserve">    1) проведение проверок в целях выявления и устранения нарушений прав заявителей;</w:t>
      </w:r>
    </w:p>
    <w:p>
      <w:pPr>
        <w:ind w:firstLine="426"/>
        <w:spacing/>
        <w:jc w:val="both"/>
      </w:pPr>
      <w:r>
        <w:t xml:space="preserve">   2) рассмотрение, принятие решений и подготовку ответов на обращения заявителей, содержащие жалобы на решения, действия (бездействие) специалистов Исполнителя.</w:t>
      </w:r>
    </w:p>
    <w:p>
      <w:pPr>
        <w:ind w:firstLine="426"/>
        <w:spacing/>
        <w:jc w:val="both"/>
      </w:pPr>
      <w:r>
        <w:rPr>
          <w:color w:val="000000"/>
        </w:rPr>
        <w:t xml:space="preserve">  Внеплановые проверки проводятся на основании жалоб заявителей – граждан на решения, действия (бездействия) специалистов Исполнителя, принятые или осуществляемые в ходе предоставления муниципальной услуги.</w:t>
      </w:r>
      <w:r/>
    </w:p>
    <w:p>
      <w:pPr>
        <w:ind w:firstLine="709"/>
        <w:spacing/>
        <w:jc w:val="both"/>
      </w:pPr>
      <w:r>
        <w:t>Периодичность проведения проверок полноты и качества предоставления муниципальной услуги устанавливается правовым актом Администрации.</w:t>
      </w:r>
    </w:p>
    <w:p>
      <w:pPr>
        <w:ind w:firstLine="720"/>
        <w:spacing/>
        <w:jc w:val="both"/>
      </w:pPr>
      <w:r>
        <w:t>42. В случае выявления нарушений в ходе исполнения настоящего Регламента виновные должностные лица привлекаются к ответственности в соответствии с действующим законодательством Российской Федерации.</w:t>
      </w:r>
    </w:p>
    <w:p>
      <w:pPr>
        <w:ind w:firstLine="567"/>
        <w:spacing/>
        <w:jc w:val="both"/>
      </w:pPr>
      <w:r>
        <w:t xml:space="preserve"> Текущий контроль осуществляется путем проведения проверок соблюдения и исполнения специалистом Исполнителя настоящего Регламента.</w:t>
      </w:r>
    </w:p>
    <w:p>
      <w:pPr>
        <w:spacing/>
        <w:jc w:val="center"/>
      </w:pPr>
      <w:r/>
    </w:p>
    <w:p>
      <w:pPr>
        <w:ind w:firstLine="720"/>
        <w:spacing/>
        <w:jc w:val="center"/>
      </w:pPr>
      <w:r/>
    </w:p>
    <w:p>
      <w:pPr>
        <w:ind w:firstLine="720"/>
        <w:spacing/>
        <w:jc w:val="center"/>
      </w:pPr>
      <w: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pPr>
        <w:ind w:firstLine="720"/>
        <w:spacing/>
        <w:jc w:val="center"/>
      </w:pPr>
      <w:r/>
    </w:p>
    <w:p>
      <w:pPr>
        <w:pStyle w:val="para22"/>
        <w:ind w:firstLine="737"/>
        <w:spacing w:before="0" w:after="0"/>
        <w:jc w:val="both"/>
        <w:tabs defTabSz="708">
          <w:tab w:val="left" w:pos="709"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43. Действия (бездействие) Исполнителя, его должностных лиц, принимаемые ими решения при предоставлении муниципальной услуги могут быть обжалованы заявителями.</w:t>
      </w:r>
    </w:p>
    <w:p>
      <w:pPr>
        <w:pStyle w:val="para22"/>
        <w:ind w:firstLine="737"/>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Жалоба на нарушение порядка предоставления муниципальной услуги (далее именуется – жалоба) – требование заявителя или его представителя о восстановлении или защите нарушенных прав или законных интересов заявителя Исполнителем при получении муниципальной услуги.</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44. Информирование заявителей о порядке подачи и рассмотрения жалобы осуществляется следующими способами:</w:t>
      </w:r>
    </w:p>
    <w:p>
      <w:pPr>
        <w:pStyle w:val="para23"/>
        <w:ind w:right="305"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в Администрации по адресу: Челябинская область, г. Нязепетровск, ул. Свердлова, 6,  телефон : 8(35156)3-11-61;</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на официальном сайте: </w:t>
      </w:r>
      <w:hyperlink r:id="rId12" w:history="1">
        <w:r>
          <w:rPr>
            <w:rStyle w:val="char17"/>
            <w:color w:val="0000ff"/>
            <w:u w:color="auto" w:val="single"/>
          </w:rPr>
          <w:t>http://www.nzpr.ru</w:t>
        </w:r>
      </w:hyperlink>
      <w:r>
        <w:rPr>
          <w:color w:val="000000"/>
        </w:rPr>
        <w:t>.</w:t>
      </w:r>
      <w:r>
        <w:rPr>
          <w:color w:val="000000"/>
        </w:rPr>
      </w:r>
    </w:p>
    <w:p>
      <w:pPr>
        <w:pStyle w:val="para8"/>
        <w:ind w:firstLine="737"/>
        <w:spacing/>
        <w:jc w:val="both"/>
        <w:widowControl w:val="0"/>
        <w:rPr>
          <w:rFonts w:ascii="Times New Roman" w:hAnsi="Times New Roman" w:eastAsia="Times New Roman" w:cs="Times New Roman"/>
          <w:sz w:val="24"/>
          <w:szCs w:val="24"/>
        </w:rPr>
      </w:pPr>
      <w:r>
        <w:rPr>
          <w:rStyle w:val="char18"/>
          <w:rFonts w:ascii="Times New Roman" w:hAnsi="Times New Roman" w:eastAsia="Times New Roman" w:cs="Times New Roman"/>
          <w:sz w:val="24"/>
          <w:szCs w:val="24"/>
        </w:rPr>
        <w:t>45. П</w:t>
      </w:r>
      <w:r>
        <w:rPr>
          <w:rFonts w:ascii="Times New Roman" w:hAnsi="Times New Roman" w:eastAsia="Times New Roman" w:cs="Times New Roman"/>
          <w:sz w:val="24"/>
          <w:szCs w:val="24"/>
        </w:rPr>
        <w:t>редметом жалобы являются действия (бездействие) органов предоставляющих муниципальную услугу, их должностных лиц и принимаемые ими решения при предоставлении муниципальной услуги.</w:t>
      </w:r>
      <w:r>
        <w:rPr>
          <w:rFonts w:ascii="Times New Roman" w:hAnsi="Times New Roman" w:eastAsia="Times New Roman" w:cs="Times New Roman"/>
          <w:sz w:val="24"/>
          <w:szCs w:val="24"/>
        </w:rPr>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Заявитель может обратиться с жалобой в следующих случаях:</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1) нарушение срока регистрации запроса о предоставлении муниципальной услуги;</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2) нарушение срока предоставления муниципальной услуги;</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Челябинской области, нормативными правовыми актами Нязепетровского муниципального района, настоящим Регламентом;</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5) отказ в предоставлении муниципальной услуги, если основания отказа не предусмотрены федеральными законами, принятыми в соответствии с ними иными нормативными правовыми актами Российской Федерации, нормативными правовыми актами Челябинской области, нормативными правовыми актами Нязепетровского муниципального района, настоящим Регламентом;</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нормативными правовыми актами Нязепетровского муниципального района, настоящим Регламентом;</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7) отказ Исполнителя,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8) нарушение срока или порядка выдачи документов по результатам предоставления муниципальной услуги;</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и нормативными правовыми актами Нязепетровского муниципального района.</w:t>
      </w:r>
    </w:p>
    <w:p>
      <w:pPr>
        <w:pStyle w:val="para22"/>
        <w:ind w:firstLine="737"/>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14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муниципальный услуг в полном объеме</w:t>
      </w:r>
      <w:r>
        <w:rPr>
          <w:color w:val="000000"/>
        </w:rPr>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46. Основанием для начала процедуры досудебного (внесудебного) обжалования является жалоба.</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 xml:space="preserve">Жалоба подается в письменной форме на бумажном носителе, в электронной форме в Администрацию. Жалобы на решения и действия (бездействие) должностного лица подаются первому заместителю главы муниципального района. </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 xml:space="preserve"> Жалоба должна содержать:</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1) наименование органа, предоставляющего муниципальную услугу, должностного лица, решения и (или) действия (бездействие) которых обжалуются;</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2)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заявителю должно быть направлено о решении по жалобе;</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3) сведения об обжалуемых решениях и (или) действиях (бездействии) Исполнителя, должностного лица;</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 доводы, на основании которых заявитель не согласен с решением и (или) действием (бездействием) Исполнителя, должностного лица.</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Заявителем могут быть представлены документы (при наличии), подтверждающие доводы жалобы, либо их копии. В случае если документы, указанные в настоящем подпункте, находятся в распоряжении Администрации, заявитель имеет право на получение таких документов и (или) информации, необходимых для обоснования и рассмотрения жалобы.</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47. Жалоба, поступившая в Администрацию подлежит рассмотрению должностным лицом Администрации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 жалобы.</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48. По результатам рассмотрения жалобы должностное лицо принимает одно из следующих решений:</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нормативными правовыми актами Нязепетровского муниципального района, настоящим Регламентом, а также в иных формах;</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2) в удовлетворении жалобы отказывается.</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49. Не позднее дня, следующего за днем принятия решения, указанного в пункте 48 настоящего Регламента, заявителю в письменной форме и по желанию заявителя в электронной форме направляется мотивированное решение по результатам рассмотрения жалобы.</w:t>
      </w:r>
    </w:p>
    <w:p>
      <w:pPr>
        <w:ind w:firstLine="720"/>
        <w:spacing/>
        <w:jc w:val="both"/>
      </w:pPr>
      <w:r>
        <w:t>49.1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t>49.2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color w:val="000000"/>
        </w:rPr>
      </w:r>
    </w:p>
    <w:p>
      <w:pPr>
        <w:pStyle w:val="para22"/>
        <w:ind w:firstLine="720"/>
        <w:spacing w:before="0" w:after="0"/>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50.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p>
    <w:p>
      <w:pPr>
        <w:spacing w:line="276" w:lineRule="auto"/>
        <w:jc w:val="center"/>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Приложение № 1</w:t>
      </w:r>
    </w:p>
    <w:p>
      <w:pPr>
        <w:ind w:left="5670"/>
        <w:spacing/>
        <w:jc w:val="both"/>
      </w:pPr>
      <w:r>
        <w:t xml:space="preserve">       к административному регламенту</w:t>
      </w:r>
    </w:p>
    <w:p>
      <w:pPr>
        <w:spacing/>
        <w:jc w:val="right"/>
      </w:pPr>
      <w:r>
        <w:t xml:space="preserve">«Предоставление разрешения на </w:t>
      </w:r>
    </w:p>
    <w:p>
      <w:pPr>
        <w:spacing/>
        <w:jc w:val="right"/>
      </w:pPr>
      <w:r>
        <w:t xml:space="preserve">осуществление условно разрешенного </w:t>
      </w:r>
    </w:p>
    <w:p>
      <w:pPr>
        <w:spacing/>
        <w:jc w:val="right"/>
      </w:pPr>
      <w:r>
        <w:t xml:space="preserve">вида использования земельного участка </w:t>
      </w:r>
    </w:p>
    <w:p>
      <w:pPr>
        <w:spacing/>
        <w:jc w:val="right"/>
      </w:pPr>
      <w:r>
        <w:t>или объекта капитального строительства</w:t>
      </w:r>
      <w:r>
        <w:rPr>
          <w:bCs/>
        </w:rPr>
        <w:t>»</w:t>
      </w:r>
      <w:r/>
    </w:p>
    <w:p>
      <w:pPr>
        <w:ind w:left="4820"/>
        <w:spacing/>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rFonts w:ascii="Courier New" w:hAnsi="Courier New" w:cs="Courier New"/>
          <w:color w:val="00007f"/>
          <w:sz w:val="20"/>
          <w:szCs w:val="20"/>
        </w:rPr>
      </w:pPr>
      <w:r>
        <w:rPr>
          <w:rFonts w:ascii="Courier New" w:hAnsi="Courier New" w:cs="Courier New"/>
          <w:color w:val="00007f"/>
          <w:sz w:val="20"/>
          <w:szCs w:val="20"/>
        </w:rPr>
      </w:r>
    </w:p>
    <w:p>
      <w:pPr>
        <w:ind w:left="4820"/>
        <w:spacing/>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rPr>
      </w:pPr>
      <w:r>
        <w:rPr>
          <w:color w:val="000000"/>
        </w:rPr>
        <w:t>В комиссию по землепользованию и застройке Нязепетровского муниципального района</w:t>
      </w:r>
    </w:p>
    <w:p>
      <w:pPr>
        <w:ind w:left="4820"/>
        <w:spacing/>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sz w:val="20"/>
          <w:szCs w:val="20"/>
        </w:rPr>
      </w:pPr>
      <w:r>
        <w:rPr>
          <w:color w:val="000000"/>
          <w:sz w:val="20"/>
          <w:szCs w:val="20"/>
        </w:rPr>
      </w:r>
    </w:p>
    <w:p>
      <w:pPr>
        <w:ind w:left="4820"/>
        <w:spacing/>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sz w:val="20"/>
          <w:szCs w:val="20"/>
        </w:rPr>
      </w:pPr>
      <w:r>
        <w:rPr>
          <w:color w:val="000000"/>
        </w:rPr>
        <w:t>от______________________________________________</w:t>
      </w:r>
      <w:r>
        <w:rPr>
          <w:color w:val="000000"/>
          <w:sz w:val="20"/>
          <w:szCs w:val="20"/>
        </w:rPr>
        <w:t>______________________________________</w:t>
      </w:r>
      <w:r>
        <w:rPr>
          <w:color w:val="000000"/>
          <w:sz w:val="20"/>
          <w:szCs w:val="20"/>
        </w:rPr>
      </w:r>
    </w:p>
    <w:p>
      <w:pPr>
        <w:ind w:left="4820"/>
        <w:spacing/>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sz w:val="18"/>
          <w:szCs w:val="18"/>
        </w:rPr>
      </w:pPr>
      <w:r>
        <w:rPr>
          <w:color w:val="000000"/>
          <w:sz w:val="18"/>
          <w:szCs w:val="18"/>
        </w:rPr>
        <w:t xml:space="preserve">  (наименование заявителя, Ф. И. О., должность, юридический адрес телефон, факс, адрес электронной почты)</w:t>
      </w:r>
    </w:p>
    <w:p>
      <w:pPr>
        <w:ind w:left="4820"/>
        <w:spacing/>
        <w:jc w:val="cente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sz w:val="20"/>
          <w:szCs w:val="20"/>
        </w:rPr>
      </w:pPr>
      <w:r>
        <w:rPr>
          <w:color w:val="000000"/>
          <w:sz w:val="20"/>
          <w:szCs w:val="20"/>
        </w:rPr>
        <w:t>________________________________________________________________________________________________</w:t>
      </w:r>
    </w:p>
    <w:p>
      <w:pPr>
        <w:ind w:left="4820"/>
        <w:spacing/>
        <w:jc w:val="both"/>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rPr>
          <w:color w:val="000000"/>
          <w:sz w:val="20"/>
          <w:szCs w:val="20"/>
        </w:rPr>
      </w:pPr>
      <w:r>
        <w:rPr>
          <w:color w:val="000000"/>
          <w:sz w:val="20"/>
          <w:szCs w:val="20"/>
        </w:rPr>
        <w:t>________________________________________________</w:t>
      </w:r>
    </w:p>
    <w:p>
      <w:pPr>
        <w:pStyle w:val="para11"/>
        <w:spacing/>
        <w:jc w:val="both"/>
        <w:rPr>
          <w:rFonts w:ascii="Times New Roman" w:hAnsi="Times New Roman" w:cs="Times New Roman"/>
          <w:color w:val="000000"/>
        </w:rPr>
      </w:pPr>
      <w:r>
        <w:rPr>
          <w:rFonts w:ascii="Times New Roman" w:hAnsi="Times New Roman" w:cs="Times New Roman"/>
          <w:color w:val="000000"/>
        </w:rPr>
        <w:t xml:space="preserve">                               </w:t>
      </w:r>
    </w:p>
    <w:p>
      <w:pPr>
        <w:spacing/>
        <w:jc w:val="center"/>
        <w:rPr>
          <w:color w:val="000000"/>
        </w:rPr>
      </w:pPr>
      <w:r>
        <w:rPr>
          <w:color w:val="000000"/>
        </w:rPr>
      </w:r>
    </w:p>
    <w:p>
      <w:pPr>
        <w:spacing/>
        <w:jc w:val="center"/>
        <w:rPr>
          <w:color w:val="000000"/>
        </w:rPr>
      </w:pPr>
      <w:r>
        <w:rPr>
          <w:b/>
          <w:bCs/>
          <w:color w:val="000000"/>
        </w:rPr>
        <w:t>Заявление</w:t>
      </w:r>
      <w:r>
        <w:rPr>
          <w:color w:val="000000"/>
        </w:rPr>
      </w:r>
    </w:p>
    <w:p>
      <w:pPr>
        <w:ind w:firstLine="720"/>
        <w:spacing/>
        <w:jc w:val="both"/>
        <w:rPr>
          <w:color w:val="000000"/>
          <w:sz w:val="20"/>
          <w:szCs w:val="20"/>
        </w:rPr>
      </w:pPr>
      <w:r>
        <w:rPr>
          <w:color w:val="000000"/>
          <w:sz w:val="20"/>
          <w:szCs w:val="20"/>
        </w:rPr>
      </w:r>
    </w:p>
    <w:p>
      <w:pPr>
        <w:spacing/>
        <w:jc w:val="both"/>
        <w:rPr>
          <w:color w:val="000000"/>
        </w:rPr>
      </w:pPr>
      <w:r>
        <w:rPr>
          <w:color w:val="000000"/>
          <w:sz w:val="20"/>
          <w:szCs w:val="20"/>
        </w:rPr>
        <w:t xml:space="preserve">    </w:t>
      </w:r>
      <w:r>
        <w:rPr>
          <w:color w:val="000000"/>
        </w:rPr>
        <w:t xml:space="preserve"> Прошу   предоставить   разрешение   на   условно   разрешенный   вид использования земельного  участка  (объекта  капитального  строительства) (нужное подчеркнуть) в отношении земельного участка (объекта капитального строительства)</w:t>
      </w:r>
    </w:p>
    <w:p>
      <w:pPr>
        <w:spacing/>
        <w:jc w:val="both"/>
        <w:rPr>
          <w:color w:val="000000"/>
        </w:rPr>
      </w:pPr>
      <w:r>
        <w:rPr>
          <w:color w:val="000000"/>
        </w:rPr>
        <w:t>________________________________________________________________________________</w:t>
      </w:r>
    </w:p>
    <w:p>
      <w:pPr>
        <w:spacing/>
        <w:jc w:val="both"/>
        <w:rPr>
          <w:color w:val="000000"/>
        </w:rPr>
      </w:pPr>
      <w:r>
        <w:rPr>
          <w:color w:val="000000"/>
        </w:rPr>
        <w:t>_______________________________________________________________________________,</w:t>
      </w:r>
    </w:p>
    <w:p>
      <w:pPr>
        <w:spacing/>
        <w:jc w:val="center"/>
        <w:rPr>
          <w:color w:val="000000"/>
          <w:sz w:val="20"/>
          <w:szCs w:val="20"/>
        </w:rPr>
      </w:pPr>
      <w:r>
        <w:rPr>
          <w:color w:val="000000"/>
          <w:sz w:val="20"/>
          <w:szCs w:val="20"/>
        </w:rPr>
        <w:t xml:space="preserve">              </w:t>
      </w:r>
      <w:r>
        <w:rPr>
          <w:color w:val="000000"/>
          <w:sz w:val="18"/>
          <w:szCs w:val="18"/>
        </w:rPr>
        <w:t xml:space="preserve"> (наименование объекта недвижимого имущества)</w:t>
      </w:r>
      <w:r>
        <w:rPr>
          <w:color w:val="000000"/>
          <w:sz w:val="20"/>
          <w:szCs w:val="20"/>
        </w:rPr>
      </w:r>
    </w:p>
    <w:p>
      <w:pPr>
        <w:spacing w:before="240"/>
        <w:jc w:val="both"/>
        <w:rPr>
          <w:color w:val="000000"/>
        </w:rPr>
      </w:pPr>
      <w:r>
        <w:rPr>
          <w:color w:val="000000"/>
        </w:rPr>
        <w:t>расположенного по адресу:</w:t>
      </w:r>
    </w:p>
    <w:p>
      <w:pPr>
        <w:spacing/>
        <w:jc w:val="both"/>
        <w:rPr>
          <w:color w:val="000000"/>
        </w:rPr>
      </w:pPr>
      <w:r>
        <w:rPr>
          <w:color w:val="000000"/>
          <w:sz w:val="20"/>
          <w:szCs w:val="20"/>
        </w:rPr>
        <w:t>_____________________</w:t>
      </w:r>
      <w:r>
        <w:rPr>
          <w:color w:val="000000"/>
        </w:rPr>
        <w:t>______________________________________________________________</w:t>
      </w:r>
    </w:p>
    <w:p>
      <w:pPr>
        <w:spacing/>
        <w:jc w:val="both"/>
        <w:rPr>
          <w:color w:val="000000"/>
        </w:rPr>
      </w:pPr>
      <w:r>
        <w:rPr>
          <w:color w:val="000000"/>
        </w:rPr>
        <w:t>________________________________________________________________________________</w:t>
      </w:r>
    </w:p>
    <w:p>
      <w:pPr>
        <w:spacing/>
        <w:jc w:val="center"/>
        <w:rPr>
          <w:color w:val="000000"/>
          <w:sz w:val="20"/>
          <w:szCs w:val="20"/>
        </w:rPr>
      </w:pPr>
      <w:r>
        <w:rPr>
          <w:color w:val="000000"/>
          <w:sz w:val="20"/>
          <w:szCs w:val="20"/>
        </w:rPr>
        <w:t xml:space="preserve">   </w:t>
      </w:r>
      <w:r>
        <w:rPr>
          <w:color w:val="000000"/>
          <w:sz w:val="18"/>
          <w:szCs w:val="18"/>
        </w:rPr>
        <w:t>(местоположение, адрес объекта, кадастровый номер земельного участка)</w:t>
      </w:r>
      <w:r>
        <w:rPr>
          <w:color w:val="000000"/>
          <w:sz w:val="20"/>
          <w:szCs w:val="20"/>
        </w:rPr>
      </w:r>
    </w:p>
    <w:p>
      <w:pPr>
        <w:spacing w:before="240"/>
        <w:jc w:val="both"/>
        <w:rPr>
          <w:color w:val="000000"/>
        </w:rPr>
      </w:pPr>
      <w:r>
        <w:rPr>
          <w:color w:val="000000"/>
        </w:rPr>
        <w:t>Испрашиваемый условно разрешенный вид использования</w:t>
      </w:r>
    </w:p>
    <w:p>
      <w:pPr>
        <w:spacing/>
        <w:jc w:val="both"/>
        <w:rPr>
          <w:color w:val="000000"/>
        </w:rPr>
      </w:pPr>
      <w:r>
        <w:rPr>
          <w:color w:val="000000"/>
          <w:sz w:val="20"/>
          <w:szCs w:val="20"/>
        </w:rPr>
        <w:t>_________________</w:t>
      </w:r>
      <w:r>
        <w:rPr>
          <w:color w:val="000000"/>
        </w:rPr>
        <w:t>__________________________________________________________________</w:t>
      </w:r>
    </w:p>
    <w:p>
      <w:pPr>
        <w:spacing/>
        <w:jc w:val="both"/>
        <w:rPr>
          <w:color w:val="000000"/>
        </w:rPr>
      </w:pPr>
      <w:r>
        <w:rPr>
          <w:color w:val="000000"/>
        </w:rPr>
        <w:t>________________________________________________________________________________</w:t>
      </w:r>
    </w:p>
    <w:p>
      <w:pPr>
        <w:spacing/>
        <w:jc w:val="center"/>
        <w:rPr>
          <w:color w:val="000000"/>
          <w:sz w:val="18"/>
          <w:szCs w:val="18"/>
        </w:rPr>
      </w:pPr>
      <w:r>
        <w:rPr>
          <w:color w:val="000000"/>
          <w:sz w:val="18"/>
          <w:szCs w:val="18"/>
        </w:rPr>
        <w:t>(указывается конкретный условно разрешенный вид использования земельного  участка, объекта капитального строительства из перечня, определенного градостроительным регламентом Правил землепользования и застройки</w:t>
      </w:r>
    </w:p>
    <w:p>
      <w:pPr>
        <w:spacing/>
        <w:jc w:val="center"/>
        <w:rPr>
          <w:color w:val="000000"/>
          <w:sz w:val="18"/>
          <w:szCs w:val="18"/>
        </w:rPr>
      </w:pPr>
      <w:r>
        <w:rPr>
          <w:color w:val="000000"/>
          <w:sz w:val="18"/>
          <w:szCs w:val="18"/>
        </w:rPr>
        <w:t xml:space="preserve"> Нязепетровского муниципального района (городского поселения))</w:t>
      </w:r>
    </w:p>
    <w:p>
      <w:pPr>
        <w:rPr>
          <w:color w:val="000000"/>
          <w:sz w:val="20"/>
          <w:szCs w:val="20"/>
        </w:rPr>
      </w:pPr>
      <w:r>
        <w:rPr>
          <w:color w:val="000000"/>
          <w:sz w:val="20"/>
          <w:szCs w:val="20"/>
        </w:rPr>
      </w:r>
    </w:p>
    <w:p>
      <w:pPr>
        <w:spacing/>
        <w:jc w:val="both"/>
        <w:rPr>
          <w:color w:val="000000"/>
        </w:rPr>
      </w:pPr>
      <w:r>
        <w:rPr>
          <w:color w:val="000000"/>
        </w:rPr>
        <w:t xml:space="preserve">Я,     ____________________________________________________________,     на основании </w:t>
      </w:r>
      <w:hyperlink w:anchor="garantF1://12038258.39010" w:history="1">
        <w:r>
          <w:rPr>
            <w:color w:val="000000"/>
          </w:rPr>
          <w:t>пункта 10 статьи  39</w:t>
        </w:r>
      </w:hyperlink>
      <w:r>
        <w:rPr>
          <w:color w:val="000000"/>
        </w:rPr>
        <w:t xml:space="preserve">  Градостроительного  кодекса  РФ  согласен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pPr>
        <w:ind w:firstLine="720"/>
        <w:rPr>
          <w:color w:val="000000"/>
          <w:sz w:val="20"/>
          <w:szCs w:val="20"/>
        </w:rPr>
      </w:pPr>
      <w:r>
        <w:rPr>
          <w:color w:val="000000"/>
          <w:sz w:val="20"/>
          <w:szCs w:val="20"/>
        </w:rPr>
      </w:r>
    </w:p>
    <w:p>
      <w:pPr>
        <w:ind w:firstLine="720"/>
        <w:rPr>
          <w:color w:val="000000"/>
        </w:rPr>
      </w:pPr>
      <w:r>
        <w:rPr>
          <w:color w:val="000000"/>
        </w:rPr>
      </w:r>
    </w:p>
    <w:p>
      <w:pPr>
        <w:spacing/>
        <w:jc w:val="both"/>
        <w:rPr>
          <w:color w:val="000000"/>
        </w:rPr>
      </w:pPr>
      <w:r>
        <w:rPr>
          <w:color w:val="000000"/>
        </w:rPr>
        <w:t xml:space="preserve">     Я,   ________________________________________________________,    со сроками  подготовки  документов  по  результатам  предоставления   услуги ознакомлен(а) и</w:t>
      </w:r>
    </w:p>
    <w:p>
      <w:pPr>
        <w:ind w:firstLine="720"/>
        <w:rPr>
          <w:color w:val="000000"/>
        </w:rPr>
      </w:pPr>
      <w:r>
        <w:rPr>
          <w:color w:val="000000"/>
        </w:rPr>
      </w:r>
    </w:p>
    <w:p>
      <w:pPr>
        <w:rPr>
          <w:color w:val="000000"/>
        </w:rPr>
      </w:pPr>
      <w:r>
        <w:rPr>
          <w:color w:val="000000"/>
        </w:rPr>
        <w:t xml:space="preserve">     Я,   _________________________________________________________,</w:t>
      </w:r>
    </w:p>
    <w:p>
      <w:pPr>
        <w:rPr>
          <w:color w:val="000000"/>
        </w:rPr>
      </w:pPr>
      <w:r>
        <w:rPr>
          <w:color w:val="000000"/>
        </w:rPr>
        <w:t>предупрежден о возможном отказе в предоставлении муниципальной услуги.</w:t>
      </w:r>
    </w:p>
    <w:p>
      <w:pPr>
        <w:ind w:firstLine="720"/>
        <w:rPr>
          <w:color w:val="000000"/>
        </w:rPr>
      </w:pPr>
      <w:r>
        <w:rPr>
          <w:color w:val="000000"/>
        </w:rPr>
      </w:r>
    </w:p>
    <w:p>
      <w:pPr>
        <w:rPr>
          <w:color w:val="000000"/>
        </w:rPr>
      </w:pPr>
      <w:r>
        <w:rPr>
          <w:color w:val="000000"/>
        </w:rPr>
        <w:t xml:space="preserve">          ______________                   _____________                               __________________</w:t>
      </w:r>
    </w:p>
    <w:p>
      <w:pPr>
        <w:rPr>
          <w:color w:val="000000"/>
          <w:sz w:val="18"/>
          <w:szCs w:val="18"/>
        </w:rPr>
      </w:pPr>
      <w:r>
        <w:rPr>
          <w:color w:val="000000"/>
          <w:sz w:val="20"/>
          <w:szCs w:val="20"/>
        </w:rPr>
        <w:t xml:space="preserve">        </w:t>
      </w:r>
      <w:r>
        <w:rPr>
          <w:color w:val="000000"/>
          <w:sz w:val="18"/>
          <w:szCs w:val="18"/>
        </w:rPr>
        <w:t xml:space="preserve">               (дата)                                                    (подпись)                                                                (рашифровка)</w:t>
      </w:r>
      <w:r>
        <w:rPr>
          <w:color w:val="000000"/>
          <w:sz w:val="18"/>
          <w:szCs w:val="18"/>
        </w:r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ind w:firstLine="5664"/>
        <w:spacing w:line="276" w:lineRule="auto"/>
        <w:jc w:val="right"/>
        <w:tabs defTabSz="708">
          <w:tab w:val="left" w:pos="6072"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t>Приложение № 2</w:t>
      </w:r>
    </w:p>
    <w:p>
      <w:pPr>
        <w:ind w:left="5670"/>
        <w:spacing w:line="276" w:lineRule="auto"/>
        <w:jc w:val="both"/>
      </w:pPr>
      <w:r>
        <w:t xml:space="preserve">          «Предоставление разрешения на </w:t>
      </w:r>
    </w:p>
    <w:p>
      <w:pPr>
        <w:spacing/>
        <w:jc w:val="right"/>
      </w:pPr>
      <w:r>
        <w:t xml:space="preserve">осуществление условно разрешенного </w:t>
      </w:r>
    </w:p>
    <w:p>
      <w:pPr>
        <w:spacing/>
        <w:jc w:val="right"/>
      </w:pPr>
      <w:r>
        <w:t xml:space="preserve">вида использования земельного участка </w:t>
      </w:r>
    </w:p>
    <w:p>
      <w:pPr>
        <w:spacing/>
        <w:jc w:val="right"/>
        <w:rPr>
          <w:bCs/>
        </w:rPr>
      </w:pPr>
      <w:r>
        <w:t>или объекта капитального строительства</w:t>
      </w:r>
      <w:r>
        <w:rPr>
          <w:bCs/>
        </w:rPr>
        <w:t>»</w:t>
      </w:r>
      <w:r>
        <w:rPr>
          <w:bCs/>
        </w:rPr>
      </w:r>
    </w:p>
    <w:p>
      <w:pPr>
        <w:spacing w:line="276" w:lineRule="auto"/>
        <w:jc w:val="center"/>
        <w:tabs defTabSz="708">
          <w:tab w:val="left" w:pos="1234"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p>
      <w:pPr>
        <w:pStyle w:val="para9"/>
        <w:ind w:left="6379"/>
        <w:spacing/>
        <w:jc w:val="right"/>
        <w:rPr>
          <w:rFonts w:ascii="Times New Roman" w:hAnsi="Times New Roman" w:cs="Times New Roman"/>
          <w:b w:val="0"/>
          <w:bCs/>
          <w:color w:val="00007f"/>
          <w:sz w:val="28"/>
          <w:szCs w:val="28"/>
        </w:rPr>
      </w:pPr>
      <w:r>
        <w:rPr>
          <w:rFonts w:ascii="Times New Roman" w:hAnsi="Times New Roman" w:cs="Times New Roman"/>
          <w:b w:val="0"/>
          <w:bCs/>
          <w:color w:val="00007f"/>
          <w:sz w:val="28"/>
          <w:szCs w:val="28"/>
        </w:rPr>
      </w:r>
    </w:p>
    <w:p>
      <w:pPr>
        <w:spacing/>
        <w:jc w:val="right"/>
        <w:rPr>
          <w:color w:val="000000"/>
        </w:rPr>
      </w:pPr>
      <w:r>
        <w:rPr>
          <w:rFonts w:ascii="Courier New" w:hAnsi="Courier New" w:cs="Courier New"/>
          <w:sz w:val="22"/>
          <w:szCs w:val="22"/>
        </w:rPr>
        <w:t xml:space="preserve">                               </w:t>
      </w:r>
      <w:r>
        <w:rPr>
          <w:color w:val="000000"/>
          <w:sz w:val="22"/>
          <w:szCs w:val="22"/>
        </w:rPr>
        <w:t xml:space="preserve"> </w:t>
      </w:r>
      <w:r>
        <w:rPr>
          <w:color w:val="000000"/>
        </w:rPr>
        <w:t xml:space="preserve">      ________________________________</w:t>
      </w:r>
      <w:r>
        <w:rPr>
          <w:color w:val="000000"/>
        </w:rPr>
      </w:r>
    </w:p>
    <w:p>
      <w:pPr>
        <w:spacing/>
        <w:jc w:val="center"/>
        <w:rPr>
          <w:color w:val="000000"/>
        </w:rPr>
      </w:pPr>
      <w:r>
        <w:rPr>
          <w:color w:val="000000"/>
        </w:rPr>
        <w:t xml:space="preserve">                                          </w:t>
      </w:r>
      <w:r>
        <w:rPr>
          <w:color w:val="000000"/>
          <w:sz w:val="18"/>
          <w:szCs w:val="18"/>
        </w:rPr>
        <w:t xml:space="preserve">                                                       (фамилия, имя, отчество,</w:t>
      </w:r>
      <w:r>
        <w:rPr>
          <w:color w:val="000000"/>
        </w:rPr>
      </w:r>
    </w:p>
    <w:p>
      <w:pPr>
        <w:spacing/>
        <w:jc w:val="right"/>
        <w:rPr>
          <w:color w:val="000000"/>
        </w:rPr>
      </w:pPr>
      <w:r>
        <w:rPr>
          <w:color w:val="000000"/>
        </w:rPr>
        <w:t xml:space="preserve">                                         ________________________________</w:t>
      </w:r>
    </w:p>
    <w:p>
      <w:pPr>
        <w:spacing/>
        <w:jc w:val="center"/>
        <w:rPr>
          <w:color w:val="000000"/>
        </w:rPr>
      </w:pPr>
      <w:r>
        <w:rPr>
          <w:color w:val="000000"/>
        </w:rPr>
        <w:t xml:space="preserve">                                       </w:t>
      </w:r>
      <w:r>
        <w:rPr>
          <w:color w:val="000000"/>
          <w:sz w:val="18"/>
          <w:szCs w:val="18"/>
        </w:rPr>
        <w:t xml:space="preserve">                                                                     место жительства гражданина, или</w:t>
      </w:r>
      <w:r>
        <w:rPr>
          <w:color w:val="000000"/>
        </w:rPr>
      </w:r>
    </w:p>
    <w:p>
      <w:pPr>
        <w:spacing/>
        <w:jc w:val="right"/>
        <w:rPr>
          <w:color w:val="000000"/>
        </w:rPr>
      </w:pPr>
      <w:r>
        <w:rPr>
          <w:color w:val="000000"/>
        </w:rPr>
        <w:t xml:space="preserve">                                         ________________________________</w:t>
      </w:r>
    </w:p>
    <w:p>
      <w:pPr>
        <w:spacing/>
        <w:jc w:val="center"/>
        <w:rPr>
          <w:color w:val="000000"/>
        </w:rPr>
      </w:pPr>
      <w:r>
        <w:rPr>
          <w:color w:val="000000"/>
        </w:rPr>
        <w:t xml:space="preserve">                                       </w:t>
      </w:r>
      <w:r>
        <w:rPr>
          <w:color w:val="000000"/>
          <w:sz w:val="18"/>
          <w:szCs w:val="18"/>
        </w:rPr>
        <w:t xml:space="preserve">                                                                   наименование и местонахождение</w:t>
      </w:r>
      <w:r>
        <w:rPr>
          <w:color w:val="000000"/>
        </w:rPr>
      </w:r>
    </w:p>
    <w:p>
      <w:pPr>
        <w:spacing/>
        <w:jc w:val="right"/>
        <w:rPr>
          <w:color w:val="000000"/>
        </w:rPr>
      </w:pPr>
      <w:r>
        <w:rPr>
          <w:color w:val="000000"/>
        </w:rPr>
        <w:t xml:space="preserve">                                         ________________________________</w:t>
      </w:r>
    </w:p>
    <w:p>
      <w:pPr>
        <w:rPr>
          <w:color w:val="000000"/>
          <w:sz w:val="18"/>
          <w:szCs w:val="18"/>
        </w:rPr>
      </w:pPr>
      <w:r>
        <w:rPr>
          <w:color w:val="000000"/>
        </w:rPr>
        <w:t xml:space="preserve">                                                                                                        </w:t>
      </w:r>
      <w:r>
        <w:rPr>
          <w:color w:val="000000"/>
          <w:sz w:val="18"/>
          <w:szCs w:val="18"/>
        </w:rPr>
        <w:t xml:space="preserve"> юридического лица)</w:t>
      </w:r>
      <w:r>
        <w:rPr>
          <w:color w:val="000000"/>
          <w:sz w:val="18"/>
          <w:szCs w:val="18"/>
        </w:rPr>
      </w:r>
    </w:p>
    <w:p>
      <w:pPr>
        <w:ind w:firstLine="720"/>
        <w:spacing/>
        <w:jc w:val="both"/>
        <w:rPr>
          <w:color w:val="000000"/>
        </w:rPr>
      </w:pPr>
      <w:r>
        <w:rPr>
          <w:color w:val="000000"/>
        </w:rPr>
      </w:r>
    </w:p>
    <w:p>
      <w:pPr>
        <w:spacing/>
        <w:jc w:val="center"/>
        <w:rPr>
          <w:b/>
          <w:bCs/>
          <w:color w:val="000000"/>
        </w:rPr>
      </w:pPr>
      <w:r>
        <w:rPr>
          <w:b/>
          <w:bCs/>
          <w:color w:val="000000"/>
        </w:rPr>
        <w:t>Уведомление</w:t>
      </w:r>
    </w:p>
    <w:p>
      <w:pPr>
        <w:spacing/>
        <w:jc w:val="center"/>
        <w:rPr>
          <w:color w:val="000000"/>
        </w:rPr>
      </w:pPr>
      <w:r>
        <w:rPr>
          <w:b/>
          <w:bCs/>
          <w:color w:val="000000"/>
        </w:rPr>
        <w:t>об отказе в предоставлении муниципальной услуги</w:t>
      </w:r>
      <w:r>
        <w:rPr>
          <w:color w:val="000000"/>
        </w:rPr>
      </w:r>
    </w:p>
    <w:p>
      <w:pPr>
        <w:spacing/>
        <w:jc w:val="center"/>
        <w:rPr>
          <w:color w:val="000000"/>
        </w:rPr>
      </w:pPr>
      <w:r>
        <w:rPr>
          <w:b/>
          <w:bCs/>
          <w:color w:val="000000"/>
        </w:rPr>
        <w:t>по выдаче разрешения на осуществление условно разрешенного вида</w:t>
      </w:r>
      <w:r>
        <w:rPr>
          <w:color w:val="000000"/>
        </w:rPr>
      </w:r>
    </w:p>
    <w:p>
      <w:pPr>
        <w:spacing/>
        <w:jc w:val="center"/>
        <w:rPr>
          <w:color w:val="000000"/>
        </w:rPr>
      </w:pPr>
      <w:r>
        <w:rPr>
          <w:b/>
          <w:bCs/>
          <w:color w:val="000000"/>
        </w:rPr>
        <w:t>использования земельного участка или объекта капитального строительства</w:t>
      </w:r>
      <w:r>
        <w:rPr>
          <w:color w:val="000000"/>
        </w:rPr>
      </w:r>
    </w:p>
    <w:p>
      <w:pPr>
        <w:ind w:firstLine="720"/>
        <w:spacing/>
        <w:jc w:val="both"/>
        <w:rPr>
          <w:color w:val="000000"/>
        </w:rPr>
      </w:pPr>
      <w:r>
        <w:rPr>
          <w:color w:val="000000"/>
        </w:rPr>
      </w:r>
    </w:p>
    <w:p>
      <w:pPr>
        <w:spacing/>
        <w:jc w:val="both"/>
        <w:rPr>
          <w:color w:val="000000"/>
        </w:rPr>
      </w:pPr>
      <w:r>
        <w:rPr>
          <w:color w:val="000000"/>
        </w:rPr>
        <w:t xml:space="preserve">     В соответствии  со  </w:t>
      </w:r>
      <w:hyperlink w:anchor="garantF1://57305842.39" w:history="1">
        <w:r>
          <w:rPr>
            <w:color w:val="000000"/>
          </w:rPr>
          <w:t>ст.  39</w:t>
        </w:r>
      </w:hyperlink>
      <w:r>
        <w:rPr>
          <w:color w:val="000000"/>
        </w:rPr>
        <w:t xml:space="preserve">  Градостроительного  кодекса Российской Федерации, на основании заключения комиссии по землепользованию и застройки Нязепетровского муниципального района  о результатах публичных слушаний от "___" ________ 20 ___  г.                №  ____  и рекомендаций комиссии по землепользованию  и застройки на территории Нязепетровского муниципального района от "___" ________  20___ г. №___ Вам отказано в выдаче разрешения на условно  разрешенный  вид использования земельного участка или объекта  капитального  строительства по адресу:</w:t>
      </w:r>
    </w:p>
    <w:p>
      <w:pPr>
        <w:rPr>
          <w:color w:val="000000"/>
        </w:rPr>
      </w:pPr>
      <w:r>
        <w:rPr>
          <w:color w:val="000000"/>
        </w:rPr>
        <w:t>________________________________________________________________________________</w:t>
      </w:r>
    </w:p>
    <w:p>
      <w:pPr>
        <w:rPr>
          <w:color w:val="000000"/>
        </w:rPr>
      </w:pPr>
      <w:r>
        <w:rPr>
          <w:color w:val="000000"/>
        </w:rPr>
        <w:t>________________________________________________________________________________</w:t>
      </w:r>
    </w:p>
    <w:p>
      <w:pPr>
        <w:rPr>
          <w:color w:val="000000"/>
        </w:rPr>
      </w:pPr>
      <w:r>
        <w:rPr>
          <w:color w:val="000000"/>
        </w:rPr>
        <w:t>________________________________________________________________________________</w:t>
      </w:r>
    </w:p>
    <w:p>
      <w:pPr>
        <w:rPr>
          <w:color w:val="000000"/>
        </w:rPr>
      </w:pPr>
      <w:r>
        <w:rPr>
          <w:color w:val="000000"/>
        </w:rPr>
        <w:t>по причинам: ____________________________________________________________________</w:t>
      </w:r>
    </w:p>
    <w:p>
      <w:pPr>
        <w:rPr>
          <w:color w:val="000000"/>
        </w:rPr>
      </w:pPr>
      <w:r>
        <w:rPr>
          <w:color w:val="000000"/>
        </w:rPr>
        <w:t>________________________________________________________________________________</w:t>
      </w:r>
    </w:p>
    <w:p>
      <w:pPr>
        <w:rPr>
          <w:color w:val="000000"/>
        </w:rPr>
      </w:pPr>
      <w:r>
        <w:rPr>
          <w:color w:val="000000"/>
        </w:rPr>
        <w:t>________________________________________________________________________________</w:t>
      </w:r>
    </w:p>
    <w:p>
      <w:pPr>
        <w:rPr>
          <w:color w:val="000000"/>
        </w:rPr>
      </w:pPr>
      <w:r>
        <w:rPr>
          <w:color w:val="000000"/>
        </w:rPr>
        <w:t>________________________________________________________________________________</w:t>
      </w:r>
    </w:p>
    <w:p>
      <w:pPr>
        <w:rPr>
          <w:color w:val="000000"/>
        </w:rPr>
      </w:pPr>
      <w:r>
        <w:rPr>
          <w:color w:val="000000"/>
        </w:rPr>
        <w:t>________________________________________________________________________________</w:t>
      </w:r>
    </w:p>
    <w:p>
      <w:pPr>
        <w:rPr>
          <w:color w:val="000000"/>
        </w:rPr>
      </w:pPr>
      <w:r>
        <w:rPr>
          <w:color w:val="000000"/>
        </w:rPr>
        <w:t>________________________________________________________________________________</w:t>
      </w:r>
    </w:p>
    <w:p>
      <w:pPr>
        <w:ind w:firstLine="720"/>
        <w:spacing/>
        <w:jc w:val="both"/>
        <w:rPr>
          <w:color w:val="000000"/>
        </w:rPr>
      </w:pPr>
      <w:r>
        <w:rPr>
          <w:color w:val="000000"/>
        </w:rPr>
      </w:r>
    </w:p>
    <w:p>
      <w:pPr>
        <w:ind w:firstLine="720"/>
        <w:spacing/>
        <w:jc w:val="both"/>
        <w:rPr>
          <w:color w:val="000000"/>
        </w:rPr>
      </w:pPr>
      <w:r>
        <w:rPr>
          <w:color w:val="000000"/>
        </w:rPr>
      </w:r>
    </w:p>
    <w:p>
      <w:pPr>
        <w:ind w:firstLine="720"/>
        <w:spacing/>
        <w:jc w:val="both"/>
        <w:rPr>
          <w:color w:val="000000"/>
        </w:rPr>
      </w:pPr>
      <w:r>
        <w:rPr>
          <w:color w:val="000000"/>
        </w:rPr>
      </w:r>
    </w:p>
    <w:p>
      <w:pPr>
        <w:ind w:firstLine="720"/>
        <w:spacing/>
        <w:jc w:val="both"/>
        <w:rPr>
          <w:color w:val="000000"/>
        </w:rPr>
      </w:pPr>
      <w:r>
        <w:rPr>
          <w:color w:val="000000"/>
        </w:rPr>
      </w:r>
    </w:p>
    <w:p>
      <w:pPr>
        <w:rPr>
          <w:color w:val="000000"/>
        </w:rPr>
      </w:pPr>
      <w:r>
        <w:rPr>
          <w:color w:val="000000"/>
        </w:rPr>
        <w:t>Глава Нязепетровского</w:t>
      </w:r>
    </w:p>
    <w:p>
      <w:pPr>
        <w:rPr>
          <w:color w:val="000000"/>
        </w:rPr>
      </w:pPr>
      <w:r>
        <w:rPr>
          <w:color w:val="000000"/>
        </w:rPr>
        <w:t>муниципального района                                                                                           Ф.И.О.</w:t>
      </w:r>
    </w:p>
    <w:p>
      <w:pPr>
        <w:ind w:firstLine="720"/>
        <w:spacing/>
        <w:jc w:val="both"/>
        <w:rPr>
          <w:color w:val="000000"/>
        </w:rPr>
      </w:pPr>
      <w:r>
        <w:rPr>
          <w:color w:val="000000"/>
        </w:rPr>
      </w:r>
    </w:p>
    <w:p>
      <w:pPr>
        <w:pStyle w:val="para9"/>
        <w:ind w:left="6379"/>
        <w:spacing/>
        <w:jc w:val="right"/>
        <w:rPr>
          <w:rFonts w:ascii="Times New Roman" w:hAnsi="Times New Roman" w:cs="Times New Roman"/>
          <w:b w:val="0"/>
          <w:bCs/>
          <w:color w:val="00007f"/>
          <w:sz w:val="28"/>
          <w:szCs w:val="28"/>
        </w:rPr>
      </w:pPr>
      <w:r>
        <w:rPr>
          <w:rFonts w:ascii="Times New Roman" w:hAnsi="Times New Roman" w:cs="Times New Roman"/>
          <w:b w:val="0"/>
          <w:bCs/>
          <w:color w:val="00007f"/>
          <w:sz w:val="28"/>
          <w:szCs w:val="28"/>
        </w:rPr>
      </w:r>
    </w:p>
    <w:p>
      <w:pPr>
        <w:pStyle w:val="para9"/>
        <w:ind w:left="6379"/>
        <w:spacing/>
        <w:jc w:val="right"/>
        <w:rPr>
          <w:rFonts w:ascii="Times New Roman" w:hAnsi="Times New Roman" w:cs="Times New Roman"/>
          <w:b w:val="0"/>
          <w:bCs/>
          <w:color w:val="00007f"/>
          <w:sz w:val="28"/>
          <w:szCs w:val="28"/>
        </w:rPr>
      </w:pPr>
      <w:r>
        <w:rPr>
          <w:rFonts w:ascii="Times New Roman" w:hAnsi="Times New Roman" w:cs="Times New Roman"/>
          <w:b w:val="0"/>
          <w:bCs/>
          <w:color w:val="00007f"/>
          <w:sz w:val="28"/>
          <w:szCs w:val="28"/>
        </w:rPr>
      </w:r>
    </w:p>
    <w:p>
      <w:pPr>
        <w:pStyle w:val="para9"/>
        <w:ind w:left="6379"/>
        <w:spacing/>
        <w:jc w:val="right"/>
        <w:rPr>
          <w:rFonts w:ascii="Times New Roman" w:hAnsi="Times New Roman" w:cs="Times New Roman"/>
          <w:b w:val="0"/>
          <w:bCs/>
          <w:color w:val="00007f"/>
          <w:sz w:val="28"/>
          <w:szCs w:val="28"/>
        </w:rPr>
      </w:pPr>
      <w:r>
        <w:rPr>
          <w:rFonts w:ascii="Times New Roman" w:hAnsi="Times New Roman" w:cs="Times New Roman"/>
          <w:b w:val="0"/>
          <w:bCs/>
          <w:color w:val="00007f"/>
          <w:sz w:val="28"/>
          <w:szCs w:val="28"/>
        </w:rPr>
      </w:r>
    </w:p>
    <w:p>
      <w:pPr>
        <w:pStyle w:val="para9"/>
        <w:ind w:left="6379"/>
        <w:spacing/>
        <w:jc w:val="right"/>
        <w:rPr>
          <w:rFonts w:ascii="Times New Roman" w:hAnsi="Times New Roman" w:cs="Times New Roman"/>
          <w:b w:val="0"/>
          <w:bCs/>
          <w:color w:val="00007f"/>
          <w:sz w:val="28"/>
          <w:szCs w:val="28"/>
        </w:rPr>
      </w:pPr>
      <w:r>
        <w:rPr>
          <w:rFonts w:ascii="Times New Roman" w:hAnsi="Times New Roman" w:cs="Times New Roman"/>
          <w:b w:val="0"/>
          <w:bCs/>
          <w:color w:val="00007f"/>
          <w:sz w:val="28"/>
          <w:szCs w:val="28"/>
        </w:rPr>
      </w:r>
    </w:p>
    <w:p>
      <w:pPr>
        <w:spacing w:line="276" w:lineRule="auto"/>
        <w:jc w:val="center"/>
        <w:tabs defTabSz="708">
          <w:tab w:val="left" w:pos="1234" w:leader="none"/>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FFFFFF" tmshd="1677721856, 0, 16777215"/>
      </w:pPr>
      <w:r/>
    </w:p>
    <w:sectPr>
      <w:footnotePr>
        <w:pos w:val="pageBottom"/>
        <w:numFmt w:val="decimal"/>
        <w:numStart w:val="1"/>
        <w:numRestart w:val="continuous"/>
      </w:footnotePr>
      <w:endnotePr>
        <w:pos w:val="docEnd"/>
        <w:numFmt w:val="decimal"/>
        <w:numStart w:val="1"/>
        <w:numRestart w:val="continuous"/>
      </w:endnotePr>
      <w:headerReference w:type="default" r:id="rId13"/>
      <w:type w:val="nextPage"/>
      <w:pgSz w:h="16838" w:w="11906"/>
      <w:pgMar w:left="1418" w:top="1134" w:right="851" w:bottom="1134" w:header="708" w:footer="0"/>
      <w:paperSrc w:first="0" w:other="0" a="0" b="0"/>
      <w:pgNumType w:fmt="decimal" w:start="1"/>
      <w:titlePg/>
      <w:tmGutter w:val="3"/>
      <w:mirrorMargins w:val="0"/>
      <w:tmSection w:h="-2">
        <w:tmHeader w:id="0" w:h="0" edge="708"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Cambria">
    <w:panose1 w:val="02040503050406030204"/>
    <w:charset w:val="cc"/>
    <w:family w:val="roman"/>
    <w:pitch w:val="default"/>
  </w:font>
  <w:font w:name="Calibri">
    <w:panose1 w:val="020F0502020204030204"/>
    <w:charset w:val="cc"/>
    <w:family w:val="swiss"/>
    <w:pitch w:val="default"/>
  </w:font>
  <w:font w:name="Tahoma">
    <w:panose1 w:val="020B0604030504040204"/>
    <w:charset w:val="cc"/>
    <w:family w:val="swiss"/>
    <w:pitch w:val="default"/>
  </w:font>
  <w:font w:name="Courier New">
    <w:panose1 w:val="02070309020205020404"/>
    <w:charset w:val="cc"/>
    <w:family w:val="modern"/>
    <w:pitch w:val="default"/>
  </w:font>
  <w:font w:name="TimesNewRomanPSMT">
    <w:panose1 w:val="020B0604020202020204"/>
    <w:charset w:val="00"/>
    <w:family w:val="auto"/>
    <w:pitch w:val="default"/>
  </w:font>
  <w:font w:name="TimesNewRomanPS-BoldMT">
    <w:panose1 w:val="020B0604020202020204"/>
    <w:charset w:val="00"/>
    <w:family w:val="auto"/>
    <w:pitch w:val="default"/>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spacing/>
      <w:jc w:val="right"/>
      <w:rPr>
        <w:b/>
        <w:bCs/>
      </w:rPr>
    </w:pPr>
    <w:r>
      <w:rPr>
        <w:b/>
        <w:bC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Нумерованный список 3"/>
    <w:lvl w:ilvl="0">
      <w:start w:val="1"/>
      <w:numFmt w:val="decimal"/>
      <w:suff w:val="tab"/>
      <w:lvlText w:val="%1)"/>
      <w:lvlJc w:val="left"/>
      <w:pPr>
        <w:ind w:left="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2049"/>
    <o:shapelayout v:ext="edit">
      <o:rules v:ext="edit"/>
    </o:shapelayout>
  </w:shapeDefaults>
  <w:tmPrefOne w:val="17"/>
  <w:tmPrefTwo w:val="1"/>
  <w:tmFmtPref w:val="189283691"/>
  <w:tmCommentsPr>
    <w:tmCommentsPlace w:val="0"/>
    <w:tmCommentsWidth w:val="3119"/>
    <w:tmCommentsColor w:val="-1"/>
  </w:tmCommentsPr>
  <w:tmReviewPr>
    <w:tmReviewEnabled w:val="0"/>
    <w:tmReviewShow w:val="1"/>
    <w:tmReviewPrint w:val="1"/>
    <w:tmRevisionNum w:val="76"/>
    <w:tmReviewMarkIns w:val="4"/>
    <w:tmReviewColorIns w:val="-1"/>
    <w:tmReviewMarkDel w:val="6"/>
    <w:tmReviewColorDel w:val="-1"/>
    <w:tmReviewMarkFmt w:val="1"/>
    <w:tmReviewColorFmt w:val="-1"/>
    <w:tmReviewMarkLn w:val="1"/>
    <w:tmReviewColorLn w:val="0"/>
    <w:tmReviewToolTip w:val="1"/>
  </w:tmReviewPr>
  <w:tmLastPos>
    <w:tmLastPosPage w:val="3"/>
    <w:tmLastPosSelect w:val="0"/>
    <w:tmLastPosFrameIdx w:val="0"/>
    <w:tmLastPosCaret>
      <w:tmLastPosPgfIdx w:val="83"/>
      <w:tmLastPosIdx w:val="122"/>
    </w:tmLastPosCaret>
    <w:tmLastPosAnchor>
      <w:tmLastPosPgfIdx w:val="0"/>
      <w:tmLastPosIdx w:val="0"/>
    </w:tmLastPosAnchor>
    <w:tmLastPosTblRect w:left="0" w:top="0" w:right="0" w:bottom="0"/>
  </w:tmLastPos>
  <w:tmAppRevision w:date="1602150076" w:val="978"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0"/>
        <w:szCs w:val="20"/>
        <w:lang w:val="ru-ru" w:eastAsia="zh-cn" w:bidi="ar-sa"/>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Times New Roman"/>
      <w:sz w:val="24"/>
      <w:szCs w:val="24"/>
    </w:rPr>
  </w:style>
  <w:style w:type="paragraph" w:styleId="para1">
    <w:name w:val="heading 1"/>
    <w:qFormat/>
    <w:basedOn w:val="para0"/>
    <w:next w:val="para0"/>
    <w:pPr>
      <w:spacing w:before="240" w:after="60"/>
      <w:keepNext/>
      <w:outlineLvl w:val="0"/>
    </w:pPr>
    <w:rPr>
      <w:rFonts w:ascii="Cambria" w:hAnsi="Cambria"/>
      <w:b/>
      <w:bCs/>
      <w:kern w:val="1"/>
      <w:sz w:val="32"/>
      <w:szCs w:val="32"/>
    </w:rPr>
  </w:style>
  <w:style w:type="paragraph" w:styleId="para2">
    <w:name w:val="heading 2"/>
    <w:qFormat/>
    <w:basedOn w:val="para0"/>
    <w:next w:val="para0"/>
    <w:pPr>
      <w:ind w:right="-1"/>
      <w:spacing/>
      <w:jc w:val="center"/>
      <w:keepNext/>
      <w:outlineLvl w:val="1"/>
    </w:pPr>
    <w:rPr>
      <w:b/>
      <w:color w:val="ff0000"/>
      <w:sz w:val="26"/>
      <w:szCs w:val="20"/>
    </w:rPr>
  </w:style>
  <w:style w:type="paragraph" w:styleId="para3">
    <w:name w:val="Normal (Web)"/>
    <w:qFormat/>
    <w:basedOn w:val="para0"/>
    <w:pPr>
      <w:spacing w:before="100" w:after="100" w:beforeAutospacing="1" w:afterAutospacing="1"/>
    </w:pPr>
  </w:style>
  <w:style w:type="paragraph" w:styleId="para4">
    <w:name w:val="Header"/>
    <w:qFormat/>
    <w:basedOn w:val="para0"/>
    <w:pPr>
      <w:tabs defTabSz="708">
        <w:tab w:val="center" w:pos="4677" w:leader="none"/>
        <w:tab w:val="right" w:pos="9355" w:leader="none"/>
      </w:tabs>
    </w:pPr>
  </w:style>
  <w:style w:type="paragraph" w:styleId="para5">
    <w:name w:val="Footer"/>
    <w:qFormat/>
    <w:basedOn w:val="para0"/>
    <w:pPr>
      <w:tabs defTabSz="708">
        <w:tab w:val="center" w:pos="4677" w:leader="none"/>
        <w:tab w:val="right" w:pos="9355" w:leader="none"/>
      </w:tabs>
    </w:pPr>
  </w:style>
  <w:style w:type="paragraph" w:styleId="para6">
    <w:name w:val="Balloon Text"/>
    <w:qFormat/>
    <w:basedOn w:val="para0"/>
    <w:rPr>
      <w:rFonts w:ascii="Tahoma" w:hAnsi="Tahoma" w:cs="Tahoma"/>
      <w:sz w:val="16"/>
      <w:szCs w:val="16"/>
    </w:rPr>
  </w:style>
  <w:style w:type="paragraph" w:styleId="para7">
    <w:name w:val="Body Text"/>
    <w:qFormat/>
    <w:basedOn w:val="para0"/>
    <w:pPr>
      <w:spacing w:after="120"/>
    </w:pPr>
  </w:style>
  <w:style w:type="paragraph" w:styleId="para8" w:customStyle="1">
    <w:name w:val="ConsPlusNormal"/>
    <w:qFormat/>
    <w:rPr>
      <w:rFonts w:ascii="Arial" w:hAnsi="Arial" w:eastAsia="Calibri" w:cs="Arial"/>
      <w:lang w:val="ru-ru" w:eastAsia="zh-cn" w:bidi="ar-sa"/>
    </w:rPr>
  </w:style>
  <w:style w:type="paragraph" w:styleId="para9" w:customStyle="1">
    <w:name w:val="ConsPlusTitle"/>
    <w:qFormat/>
    <w:pP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Calibri" w:hAnsi="Calibri" w:eastAsia="Calibri" w:cs="Calibri"/>
      <w:b/>
      <w:sz w:val="22"/>
      <w:lang w:val="ru-ru" w:eastAsia="zh-cn" w:bidi="ar-sa"/>
    </w:rPr>
  </w:style>
  <w:style w:type="paragraph" w:styleId="para10">
    <w:name w:val="List Paragraph"/>
    <w:qFormat/>
    <w:basedOn w:val="para0"/>
    <w:pPr>
      <w:ind w:left="720"/>
      <w:contextualSpacing/>
    </w:pPr>
  </w:style>
  <w:style w:type="paragraph" w:styleId="para11" w:customStyle="1">
    <w:name w:val="ConsPlusNonformat"/>
    <w:qFormat/>
    <w:pP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Courier New" w:hAnsi="Courier New" w:eastAsia="Calibri" w:cs="Courier New"/>
      <w:lang w:val="ru-ru" w:eastAsia="zh-cn" w:bidi="ar-sa"/>
    </w:rPr>
  </w:style>
  <w:style w:type="paragraph" w:styleId="para12">
    <w:name w:val="Footnote Text"/>
    <w:qFormat/>
    <w:basedOn w:val="para0"/>
    <w:rPr>
      <w:sz w:val="20"/>
      <w:szCs w:val="20"/>
    </w:rPr>
  </w:style>
  <w:style w:type="paragraph" w:styleId="para13">
    <w:name w:val="Document Map"/>
    <w:qFormat/>
    <w:basedOn w:val="para0"/>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00007F" tmshd="1677721856, 0, 8323072"/>
    </w:pPr>
    <w:rPr>
      <w:rFonts w:ascii="Tahoma" w:hAnsi="Tahoma" w:cs="Tahoma"/>
      <w:sz w:val="20"/>
      <w:szCs w:val="20"/>
    </w:rPr>
  </w:style>
  <w:style w:type="paragraph" w:styleId="para14" w:customStyle="1">
    <w:name w:val="Название организации"/>
    <w:qFormat/>
    <w:basedOn w:val="para7"/>
    <w:rPr>
      <w:sz w:val="20"/>
      <w:szCs w:val="20"/>
    </w:rPr>
  </w:style>
  <w:style w:type="paragraph" w:styleId="para15" w:customStyle="1">
    <w:name w:val="ConsNormal"/>
    <w:qFormat/>
    <w:pPr>
      <w:ind w:firstLine="720"/>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Arial" w:hAnsi="Arial" w:eastAsia="Calibri" w:cs="Arial"/>
      <w:sz w:val="16"/>
      <w:szCs w:val="16"/>
      <w:lang w:val="ru-ru" w:eastAsia="zh-cn" w:bidi="ar-sa"/>
    </w:rPr>
  </w:style>
  <w:style w:type="paragraph" w:styleId="para16" w:customStyle="1">
    <w:name w:val="ConsTitle"/>
    <w:qFormat/>
    <w:pPr>
      <w:ind w:right="19772"/>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Arial" w:hAnsi="Arial" w:eastAsia="Calibri" w:cs="Arial"/>
      <w:b/>
      <w:bCs/>
      <w:sz w:val="16"/>
      <w:szCs w:val="16"/>
      <w:lang w:val="ru-ru" w:eastAsia="zh-cn" w:bidi="ar-sa"/>
    </w:rPr>
  </w:style>
  <w:style w:type="paragraph" w:styleId="para17">
    <w:name w:val="No Spacing"/>
    <w:qFormat/>
    <w:rPr>
      <w:rFonts w:ascii="Calibri" w:hAnsi="Calibri" w:eastAsia="Calibri" w:cs="Calibri"/>
      <w:sz w:val="22"/>
      <w:szCs w:val="22"/>
      <w:lang w:val="ru-ru" w:eastAsia="zh-cn" w:bidi="ar-sa"/>
    </w:rPr>
  </w:style>
  <w:style w:type="paragraph" w:styleId="para18" w:customStyle="1">
    <w:name w:val="No Spacing*"/>
    <w:qFormat/>
    <w:rPr>
      <w:rFonts w:ascii="Calibri" w:hAnsi="Calibri" w:eastAsia="Calibri"/>
      <w:sz w:val="22"/>
      <w:szCs w:val="22"/>
      <w:lang w:val="ru-ru" w:eastAsia="zh-cn" w:bidi="ar-sa"/>
    </w:rPr>
  </w:style>
  <w:style w:type="paragraph" w:styleId="para19" w:customStyle="1">
    <w:name w:val="consnormal"/>
    <w:qFormat/>
    <w:basedOn w:val="para0"/>
    <w:pPr>
      <w:spacing w:before="100" w:after="100" w:beforeAutospacing="1" w:afterAutospacing="1"/>
    </w:pPr>
  </w:style>
  <w:style w:type="paragraph" w:styleId="para20" w:customStyle="1">
    <w:name w:val="Прижатый влево"/>
    <w:qFormat/>
    <w:basedOn w:val="para0"/>
    <w:next w:val="para0"/>
    <w:rPr>
      <w:rFonts w:ascii="Arial" w:hAnsi="Arial" w:cs="Arial"/>
    </w:rPr>
  </w:style>
  <w:style w:type="paragraph" w:styleId="para21" w:customStyle="1">
    <w:name w:val="List Paragraph*"/>
    <w:qFormat/>
    <w:basedOn w:val="para0"/>
    <w:pPr>
      <w:ind w:left="720"/>
      <w:spacing w:after="200" w:line="276" w:lineRule="auto"/>
    </w:pPr>
    <w:rPr>
      <w:rFonts w:ascii="Calibri" w:hAnsi="Calibri" w:cs="Calibri"/>
      <w:sz w:val="22"/>
      <w:szCs w:val="22"/>
    </w:rPr>
  </w:style>
  <w:style w:type="paragraph" w:styleId="para22" w:customStyle="1">
    <w:name w:val="p8"/>
    <w:qFormat/>
    <w:basedOn w:val="para0"/>
    <w:pPr>
      <w:spacing w:before="280" w:after="280"/>
    </w:pPr>
    <w:rPr>
      <w:kern w:val="1"/>
    </w:rPr>
  </w:style>
  <w:style w:type="paragraph" w:styleId="para23" w:customStyle="1">
    <w:name w:val="p11"/>
    <w:qFormat/>
    <w:basedOn w:val="para0"/>
    <w:pPr>
      <w:spacing w:before="280" w:after="280"/>
    </w:pPr>
    <w:rPr>
      <w:kern w:val="1"/>
    </w:rPr>
  </w:style>
  <w:style w:type="paragraph" w:styleId="para24" w:customStyle="1">
    <w:name w:val="Таблицы (моноширинный)"/>
    <w:qFormat/>
    <w:basedOn w:val="para0"/>
    <w:next w:val="para0"/>
    <w:pPr>
      <w:spacing/>
      <w:jc w:val="both"/>
      <w:widowControl w:val="0"/>
    </w:pPr>
    <w:rPr>
      <w:rFonts w:ascii="Courier New" w:hAnsi="Courier New" w:cs="Courier New"/>
      <w:kern w:val="1"/>
      <w:sz w:val="22"/>
      <w:szCs w:val="22"/>
    </w:rPr>
  </w:style>
  <w:style w:type="character" w:styleId="char0" w:default="1">
    <w:name w:val="Default Paragraph Font"/>
  </w:style>
  <w:style w:type="character" w:styleId="char1" w:customStyle="1">
    <w:name w:val="Основной текст (5) + Не полужирный"/>
    <w:rPr>
      <w:b/>
      <w:sz w:val="27"/>
      <w:shd w:val="clear" w:fill="ffffff"/>
    </w:rPr>
  </w:style>
  <w:style w:type="character" w:styleId="char2" w:customStyle="1">
    <w:name w:val="Верхний колонтитул Знак"/>
    <w:rPr>
      <w:rFonts w:ascii="Times New Roman" w:hAnsi="Times New Roman" w:eastAsia="Times New Roman"/>
      <w:sz w:val="24"/>
      <w:szCs w:val="24"/>
    </w:rPr>
  </w:style>
  <w:style w:type="character" w:styleId="char3" w:customStyle="1">
    <w:name w:val="Нижний колонтитул Знак"/>
    <w:rPr>
      <w:rFonts w:ascii="Times New Roman" w:hAnsi="Times New Roman" w:eastAsia="Times New Roman"/>
      <w:sz w:val="24"/>
      <w:szCs w:val="24"/>
    </w:rPr>
  </w:style>
  <w:style w:type="character" w:styleId="char4" w:customStyle="1">
    <w:name w:val="Текст выноски Знак"/>
    <w:rPr>
      <w:rFonts w:ascii="Tahoma" w:hAnsi="Tahoma" w:eastAsia="Times New Roman" w:cs="Tahoma"/>
      <w:sz w:val="16"/>
      <w:szCs w:val="16"/>
    </w:rPr>
  </w:style>
  <w:style w:type="character" w:styleId="char5" w:customStyle="1">
    <w:name w:val="Заголовок 2 Знак"/>
    <w:rPr>
      <w:rFonts w:ascii="Times New Roman" w:hAnsi="Times New Roman" w:eastAsia="Times New Roman"/>
      <w:b/>
      <w:color w:val="ff0000"/>
      <w:sz w:val="26"/>
    </w:rPr>
  </w:style>
  <w:style w:type="character" w:styleId="char6" w:customStyle="1">
    <w:name w:val="Основной текст Знак"/>
    <w:rPr>
      <w:rFonts w:ascii="Times New Roman" w:hAnsi="Times New Roman" w:eastAsia="Times New Roman"/>
      <w:sz w:val="24"/>
      <w:szCs w:val="24"/>
    </w:rPr>
  </w:style>
  <w:style w:type="character" w:styleId="char7" w:customStyle="1">
    <w:name w:val="ConsPlusNormal Знак"/>
    <w:rPr>
      <w:rFonts w:ascii="Arial" w:hAnsi="Arial" w:cs="Arial"/>
      <w:lang w:val="ru-ru" w:bidi="ar-sa"/>
    </w:rPr>
  </w:style>
  <w:style w:type="character" w:styleId="char8">
    <w:name w:val="Hyperlink"/>
    <w:rPr>
      <w:color w:val="auto"/>
      <w:u w:color="auto" w:val="single"/>
    </w:rPr>
  </w:style>
  <w:style w:type="character" w:styleId="char9" w:customStyle="1">
    <w:name w:val="Текст сноски Знак"/>
    <w:rPr>
      <w:rFonts w:ascii="Times New Roman" w:hAnsi="Times New Roman" w:eastAsia="Times New Roman"/>
    </w:rPr>
  </w:style>
  <w:style w:type="character" w:styleId="char10">
    <w:name w:val="Footnote Reference"/>
    <w:rPr>
      <w:vertAlign w:val="superscript"/>
    </w:rPr>
  </w:style>
  <w:style w:type="character" w:styleId="char11" w:customStyle="1">
    <w:name w:val="Гипертекстовая ссылка"/>
    <w:rPr>
      <w:rFonts w:cs="Times New Roman"/>
      <w:b/>
      <w:color w:val="007f00"/>
    </w:rPr>
  </w:style>
  <w:style w:type="character" w:styleId="char12" w:customStyle="1">
    <w:name w:val="blk"/>
  </w:style>
  <w:style w:type="character" w:styleId="char13" w:customStyle="1">
    <w:name w:val="ConsTitle Знак"/>
    <w:rPr>
      <w:rFonts w:ascii="Arial" w:hAnsi="Arial" w:eastAsia="Times New Roman"/>
      <w:b/>
      <w:bCs/>
      <w:sz w:val="16"/>
      <w:szCs w:val="16"/>
      <w:lang w:bidi="ar-sa"/>
    </w:rPr>
  </w:style>
  <w:style w:type="character" w:styleId="char14" w:customStyle="1">
    <w:name w:val="Заголовок 1 Знак"/>
    <w:rPr>
      <w:rFonts w:ascii="Cambria" w:hAnsi="Cambria" w:eastAsia="Times New Roman" w:cs="Times New Roman"/>
      <w:b/>
      <w:bCs/>
      <w:kern w:val="1"/>
      <w:sz w:val="32"/>
      <w:szCs w:val="32"/>
    </w:rPr>
  </w:style>
  <w:style w:type="character" w:styleId="char15">
    <w:name w:val="Endnote Reference"/>
    <w:rPr>
      <w:rFonts w:cs="Times New Roman"/>
      <w:vertAlign w:val="superscript"/>
    </w:rPr>
  </w:style>
  <w:style w:type="character" w:styleId="char16" w:customStyle="1">
    <w:name w:val="Цветовое выделение для Текст"/>
    <w:rPr>
      <w:rFonts w:ascii="Arial" w:hAnsi="Arial"/>
      <w:sz w:val="23"/>
      <w:szCs w:val="23"/>
      <w:shd w:val="clear" w:fill="ffff00"/>
    </w:rPr>
  </w:style>
  <w:style w:type="character" w:styleId="char17" w:customStyle="1">
    <w:name w:val="s2"/>
  </w:style>
  <w:style w:type="character" w:styleId="char18" w:customStyle="1">
    <w:name w:val="s3"/>
  </w:style>
  <w:style w:type="character" w:styleId="char19" w:customStyle="1">
    <w:name w:val="Цветовое выделение"/>
    <w:basedOn w:val="char0"/>
    <w:rPr>
      <w:rFonts w:ascii="Calibri" w:hAnsi="Calibri" w:eastAsia="Times New Roman" w:cs="Times New Roman"/>
      <w:b/>
      <w:i w:val="0"/>
      <w:caps w:val="0"/>
      <w:smallCaps w:val="0"/>
      <w:strike w:val="0"/>
      <w:dstrike w:val="0"/>
      <w:vanish w:val="0"/>
      <w:color w:val="auto"/>
      <w:spacing w:val="0"/>
      <w:w w:val="100"/>
      <w:kern w:val="1"/>
      <w:sz w:val="26"/>
      <w:szCs w:val="20"/>
      <w:u w:color="auto" w:val="none"/>
      <w:shd w:val="clear" w:fill="auto"/>
      <w:vertAlign w:val="baseline"/>
      <w:noProof w:val="1"/>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0"/>
        <w:szCs w:val="20"/>
        <w:lang w:val="ru-ru" w:eastAsia="zh-cn" w:bidi="ar-sa"/>
      </w:rPr>
    </w:rPrDefault>
    <w:pPrDefault>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Times New Roman"/>
      <w:sz w:val="24"/>
      <w:szCs w:val="24"/>
    </w:rPr>
  </w:style>
  <w:style w:type="paragraph" w:styleId="para1">
    <w:name w:val="heading 1"/>
    <w:qFormat/>
    <w:basedOn w:val="para0"/>
    <w:next w:val="para0"/>
    <w:pPr>
      <w:spacing w:before="240" w:after="60"/>
      <w:keepNext/>
      <w:outlineLvl w:val="0"/>
    </w:pPr>
    <w:rPr>
      <w:rFonts w:ascii="Cambria" w:hAnsi="Cambria"/>
      <w:b/>
      <w:bCs/>
      <w:kern w:val="1"/>
      <w:sz w:val="32"/>
      <w:szCs w:val="32"/>
    </w:rPr>
  </w:style>
  <w:style w:type="paragraph" w:styleId="para2">
    <w:name w:val="heading 2"/>
    <w:qFormat/>
    <w:basedOn w:val="para0"/>
    <w:next w:val="para0"/>
    <w:pPr>
      <w:ind w:right="-1"/>
      <w:spacing/>
      <w:jc w:val="center"/>
      <w:keepNext/>
      <w:outlineLvl w:val="1"/>
    </w:pPr>
    <w:rPr>
      <w:b/>
      <w:color w:val="ff0000"/>
      <w:sz w:val="26"/>
      <w:szCs w:val="20"/>
    </w:rPr>
  </w:style>
  <w:style w:type="paragraph" w:styleId="para3">
    <w:name w:val="Normal (Web)"/>
    <w:qFormat/>
    <w:basedOn w:val="para0"/>
    <w:pPr>
      <w:spacing w:before="100" w:after="100" w:beforeAutospacing="1" w:afterAutospacing="1"/>
    </w:pPr>
  </w:style>
  <w:style w:type="paragraph" w:styleId="para4">
    <w:name w:val="Header"/>
    <w:qFormat/>
    <w:basedOn w:val="para0"/>
    <w:pPr>
      <w:tabs defTabSz="708">
        <w:tab w:val="center" w:pos="4677" w:leader="none"/>
        <w:tab w:val="right" w:pos="9355" w:leader="none"/>
      </w:tabs>
    </w:pPr>
  </w:style>
  <w:style w:type="paragraph" w:styleId="para5">
    <w:name w:val="Footer"/>
    <w:qFormat/>
    <w:basedOn w:val="para0"/>
    <w:pPr>
      <w:tabs defTabSz="708">
        <w:tab w:val="center" w:pos="4677" w:leader="none"/>
        <w:tab w:val="right" w:pos="9355" w:leader="none"/>
      </w:tabs>
    </w:pPr>
  </w:style>
  <w:style w:type="paragraph" w:styleId="para6">
    <w:name w:val="Balloon Text"/>
    <w:qFormat/>
    <w:basedOn w:val="para0"/>
    <w:rPr>
      <w:rFonts w:ascii="Tahoma" w:hAnsi="Tahoma" w:cs="Tahoma"/>
      <w:sz w:val="16"/>
      <w:szCs w:val="16"/>
    </w:rPr>
  </w:style>
  <w:style w:type="paragraph" w:styleId="para7">
    <w:name w:val="Body Text"/>
    <w:qFormat/>
    <w:basedOn w:val="para0"/>
    <w:pPr>
      <w:spacing w:after="120"/>
    </w:pPr>
  </w:style>
  <w:style w:type="paragraph" w:styleId="para8" w:customStyle="1">
    <w:name w:val="ConsPlusNormal"/>
    <w:qFormat/>
    <w:rPr>
      <w:rFonts w:ascii="Arial" w:hAnsi="Arial" w:eastAsia="Calibri" w:cs="Arial"/>
      <w:lang w:val="ru-ru" w:eastAsia="zh-cn" w:bidi="ar-sa"/>
    </w:rPr>
  </w:style>
  <w:style w:type="paragraph" w:styleId="para9" w:customStyle="1">
    <w:name w:val="ConsPlusTitle"/>
    <w:qFormat/>
    <w:pP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Calibri" w:hAnsi="Calibri" w:eastAsia="Calibri" w:cs="Calibri"/>
      <w:b/>
      <w:sz w:val="22"/>
      <w:lang w:val="ru-ru" w:eastAsia="zh-cn" w:bidi="ar-sa"/>
    </w:rPr>
  </w:style>
  <w:style w:type="paragraph" w:styleId="para10">
    <w:name w:val="List Paragraph"/>
    <w:qFormat/>
    <w:basedOn w:val="para0"/>
    <w:pPr>
      <w:ind w:left="720"/>
      <w:contextualSpacing/>
    </w:pPr>
  </w:style>
  <w:style w:type="paragraph" w:styleId="para11" w:customStyle="1">
    <w:name w:val="ConsPlusNonformat"/>
    <w:qFormat/>
    <w:pP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Courier New" w:hAnsi="Courier New" w:eastAsia="Calibri" w:cs="Courier New"/>
      <w:lang w:val="ru-ru" w:eastAsia="zh-cn" w:bidi="ar-sa"/>
    </w:rPr>
  </w:style>
  <w:style w:type="paragraph" w:styleId="para12">
    <w:name w:val="Footnote Text"/>
    <w:qFormat/>
    <w:basedOn w:val="para0"/>
    <w:rPr>
      <w:sz w:val="20"/>
      <w:szCs w:val="20"/>
    </w:rPr>
  </w:style>
  <w:style w:type="paragraph" w:styleId="para13">
    <w:name w:val="Document Map"/>
    <w:qFormat/>
    <w:basedOn w:val="para0"/>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solid" w:color="00007F" tmshd="1677721856, 0, 8323072"/>
    </w:pPr>
    <w:rPr>
      <w:rFonts w:ascii="Tahoma" w:hAnsi="Tahoma" w:cs="Tahoma"/>
      <w:sz w:val="20"/>
      <w:szCs w:val="20"/>
    </w:rPr>
  </w:style>
  <w:style w:type="paragraph" w:styleId="para14" w:customStyle="1">
    <w:name w:val="Название организации"/>
    <w:qFormat/>
    <w:basedOn w:val="para7"/>
    <w:rPr>
      <w:sz w:val="20"/>
      <w:szCs w:val="20"/>
    </w:rPr>
  </w:style>
  <w:style w:type="paragraph" w:styleId="para15" w:customStyle="1">
    <w:name w:val="ConsNormal"/>
    <w:qFormat/>
    <w:pPr>
      <w:ind w:firstLine="720"/>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Arial" w:hAnsi="Arial" w:eastAsia="Calibri" w:cs="Arial"/>
      <w:sz w:val="16"/>
      <w:szCs w:val="16"/>
      <w:lang w:val="ru-ru" w:eastAsia="zh-cn" w:bidi="ar-sa"/>
    </w:rPr>
  </w:style>
  <w:style w:type="paragraph" w:styleId="para16" w:customStyle="1">
    <w:name w:val="ConsTitle"/>
    <w:qFormat/>
    <w:pPr>
      <w:ind w:right="19772"/>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rFonts w:ascii="Arial" w:hAnsi="Arial" w:eastAsia="Calibri" w:cs="Arial"/>
      <w:b/>
      <w:bCs/>
      <w:sz w:val="16"/>
      <w:szCs w:val="16"/>
      <w:lang w:val="ru-ru" w:eastAsia="zh-cn" w:bidi="ar-sa"/>
    </w:rPr>
  </w:style>
  <w:style w:type="paragraph" w:styleId="para17">
    <w:name w:val="No Spacing"/>
    <w:qFormat/>
    <w:rPr>
      <w:rFonts w:ascii="Calibri" w:hAnsi="Calibri" w:eastAsia="Calibri" w:cs="Calibri"/>
      <w:sz w:val="22"/>
      <w:szCs w:val="22"/>
      <w:lang w:val="ru-ru" w:eastAsia="zh-cn" w:bidi="ar-sa"/>
    </w:rPr>
  </w:style>
  <w:style w:type="paragraph" w:styleId="para18" w:customStyle="1">
    <w:name w:val="No Spacing*"/>
    <w:qFormat/>
    <w:rPr>
      <w:rFonts w:ascii="Calibri" w:hAnsi="Calibri" w:eastAsia="Calibri"/>
      <w:sz w:val="22"/>
      <w:szCs w:val="22"/>
      <w:lang w:val="ru-ru" w:eastAsia="zh-cn" w:bidi="ar-sa"/>
    </w:rPr>
  </w:style>
  <w:style w:type="paragraph" w:styleId="para19" w:customStyle="1">
    <w:name w:val="consnormal"/>
    <w:qFormat/>
    <w:basedOn w:val="para0"/>
    <w:pPr>
      <w:spacing w:before="100" w:after="100" w:beforeAutospacing="1" w:afterAutospacing="1"/>
    </w:pPr>
  </w:style>
  <w:style w:type="paragraph" w:styleId="para20" w:customStyle="1">
    <w:name w:val="Прижатый влево"/>
    <w:qFormat/>
    <w:basedOn w:val="para0"/>
    <w:next w:val="para0"/>
    <w:rPr>
      <w:rFonts w:ascii="Arial" w:hAnsi="Arial" w:cs="Arial"/>
    </w:rPr>
  </w:style>
  <w:style w:type="paragraph" w:styleId="para21" w:customStyle="1">
    <w:name w:val="List Paragraph*"/>
    <w:qFormat/>
    <w:basedOn w:val="para0"/>
    <w:pPr>
      <w:ind w:left="720"/>
      <w:spacing w:after="200" w:line="276" w:lineRule="auto"/>
    </w:pPr>
    <w:rPr>
      <w:rFonts w:ascii="Calibri" w:hAnsi="Calibri" w:cs="Calibri"/>
      <w:sz w:val="22"/>
      <w:szCs w:val="22"/>
    </w:rPr>
  </w:style>
  <w:style w:type="paragraph" w:styleId="para22" w:customStyle="1">
    <w:name w:val="p8"/>
    <w:qFormat/>
    <w:basedOn w:val="para0"/>
    <w:pPr>
      <w:spacing w:before="280" w:after="280"/>
    </w:pPr>
    <w:rPr>
      <w:kern w:val="1"/>
    </w:rPr>
  </w:style>
  <w:style w:type="paragraph" w:styleId="para23" w:customStyle="1">
    <w:name w:val="p11"/>
    <w:qFormat/>
    <w:basedOn w:val="para0"/>
    <w:pPr>
      <w:spacing w:before="280" w:after="280"/>
    </w:pPr>
    <w:rPr>
      <w:kern w:val="1"/>
    </w:rPr>
  </w:style>
  <w:style w:type="paragraph" w:styleId="para24" w:customStyle="1">
    <w:name w:val="Таблицы (моноширинный)"/>
    <w:qFormat/>
    <w:basedOn w:val="para0"/>
    <w:next w:val="para0"/>
    <w:pPr>
      <w:spacing/>
      <w:jc w:val="both"/>
      <w:widowControl w:val="0"/>
    </w:pPr>
    <w:rPr>
      <w:rFonts w:ascii="Courier New" w:hAnsi="Courier New" w:cs="Courier New"/>
      <w:kern w:val="1"/>
      <w:sz w:val="22"/>
      <w:szCs w:val="22"/>
    </w:rPr>
  </w:style>
  <w:style w:type="character" w:styleId="char0" w:default="1">
    <w:name w:val="Default Paragraph Font"/>
  </w:style>
  <w:style w:type="character" w:styleId="char1" w:customStyle="1">
    <w:name w:val="Основной текст (5) + Не полужирный"/>
    <w:rPr>
      <w:b/>
      <w:sz w:val="27"/>
      <w:shd w:val="clear" w:fill="ffffff"/>
    </w:rPr>
  </w:style>
  <w:style w:type="character" w:styleId="char2" w:customStyle="1">
    <w:name w:val="Верхний колонтитул Знак"/>
    <w:rPr>
      <w:rFonts w:ascii="Times New Roman" w:hAnsi="Times New Roman" w:eastAsia="Times New Roman"/>
      <w:sz w:val="24"/>
      <w:szCs w:val="24"/>
    </w:rPr>
  </w:style>
  <w:style w:type="character" w:styleId="char3" w:customStyle="1">
    <w:name w:val="Нижний колонтитул Знак"/>
    <w:rPr>
      <w:rFonts w:ascii="Times New Roman" w:hAnsi="Times New Roman" w:eastAsia="Times New Roman"/>
      <w:sz w:val="24"/>
      <w:szCs w:val="24"/>
    </w:rPr>
  </w:style>
  <w:style w:type="character" w:styleId="char4" w:customStyle="1">
    <w:name w:val="Текст выноски Знак"/>
    <w:rPr>
      <w:rFonts w:ascii="Tahoma" w:hAnsi="Tahoma" w:eastAsia="Times New Roman" w:cs="Tahoma"/>
      <w:sz w:val="16"/>
      <w:szCs w:val="16"/>
    </w:rPr>
  </w:style>
  <w:style w:type="character" w:styleId="char5" w:customStyle="1">
    <w:name w:val="Заголовок 2 Знак"/>
    <w:rPr>
      <w:rFonts w:ascii="Times New Roman" w:hAnsi="Times New Roman" w:eastAsia="Times New Roman"/>
      <w:b/>
      <w:color w:val="ff0000"/>
      <w:sz w:val="26"/>
    </w:rPr>
  </w:style>
  <w:style w:type="character" w:styleId="char6" w:customStyle="1">
    <w:name w:val="Основной текст Знак"/>
    <w:rPr>
      <w:rFonts w:ascii="Times New Roman" w:hAnsi="Times New Roman" w:eastAsia="Times New Roman"/>
      <w:sz w:val="24"/>
      <w:szCs w:val="24"/>
    </w:rPr>
  </w:style>
  <w:style w:type="character" w:styleId="char7" w:customStyle="1">
    <w:name w:val="ConsPlusNormal Знак"/>
    <w:rPr>
      <w:rFonts w:ascii="Arial" w:hAnsi="Arial" w:cs="Arial"/>
      <w:lang w:val="ru-ru" w:bidi="ar-sa"/>
    </w:rPr>
  </w:style>
  <w:style w:type="character" w:styleId="char8">
    <w:name w:val="Hyperlink"/>
    <w:rPr>
      <w:color w:val="auto"/>
      <w:u w:color="auto" w:val="single"/>
    </w:rPr>
  </w:style>
  <w:style w:type="character" w:styleId="char9" w:customStyle="1">
    <w:name w:val="Текст сноски Знак"/>
    <w:rPr>
      <w:rFonts w:ascii="Times New Roman" w:hAnsi="Times New Roman" w:eastAsia="Times New Roman"/>
    </w:rPr>
  </w:style>
  <w:style w:type="character" w:styleId="char10">
    <w:name w:val="Footnote Reference"/>
    <w:rPr>
      <w:vertAlign w:val="superscript"/>
    </w:rPr>
  </w:style>
  <w:style w:type="character" w:styleId="char11" w:customStyle="1">
    <w:name w:val="Гипертекстовая ссылка"/>
    <w:rPr>
      <w:rFonts w:cs="Times New Roman"/>
      <w:b/>
      <w:color w:val="007f00"/>
    </w:rPr>
  </w:style>
  <w:style w:type="character" w:styleId="char12" w:customStyle="1">
    <w:name w:val="blk"/>
  </w:style>
  <w:style w:type="character" w:styleId="char13" w:customStyle="1">
    <w:name w:val="ConsTitle Знак"/>
    <w:rPr>
      <w:rFonts w:ascii="Arial" w:hAnsi="Arial" w:eastAsia="Times New Roman"/>
      <w:b/>
      <w:bCs/>
      <w:sz w:val="16"/>
      <w:szCs w:val="16"/>
      <w:lang w:bidi="ar-sa"/>
    </w:rPr>
  </w:style>
  <w:style w:type="character" w:styleId="char14" w:customStyle="1">
    <w:name w:val="Заголовок 1 Знак"/>
    <w:rPr>
      <w:rFonts w:ascii="Cambria" w:hAnsi="Cambria" w:eastAsia="Times New Roman" w:cs="Times New Roman"/>
      <w:b/>
      <w:bCs/>
      <w:kern w:val="1"/>
      <w:sz w:val="32"/>
      <w:szCs w:val="32"/>
    </w:rPr>
  </w:style>
  <w:style w:type="character" w:styleId="char15">
    <w:name w:val="Endnote Reference"/>
    <w:rPr>
      <w:rFonts w:cs="Times New Roman"/>
      <w:vertAlign w:val="superscript"/>
    </w:rPr>
  </w:style>
  <w:style w:type="character" w:styleId="char16" w:customStyle="1">
    <w:name w:val="Цветовое выделение для Текст"/>
    <w:rPr>
      <w:rFonts w:ascii="Arial" w:hAnsi="Arial"/>
      <w:sz w:val="23"/>
      <w:szCs w:val="23"/>
      <w:shd w:val="clear" w:fill="ffff00"/>
    </w:rPr>
  </w:style>
  <w:style w:type="character" w:styleId="char17" w:customStyle="1">
    <w:name w:val="s2"/>
  </w:style>
  <w:style w:type="character" w:styleId="char18" w:customStyle="1">
    <w:name w:val="s3"/>
  </w:style>
  <w:style w:type="character" w:styleId="char19" w:customStyle="1">
    <w:name w:val="Цветовое выделение"/>
    <w:basedOn w:val="char0"/>
    <w:rPr>
      <w:rFonts w:ascii="Calibri" w:hAnsi="Calibri" w:eastAsia="Times New Roman" w:cs="Times New Roman"/>
      <w:b/>
      <w:i w:val="0"/>
      <w:caps w:val="0"/>
      <w:smallCaps w:val="0"/>
      <w:strike w:val="0"/>
      <w:dstrike w:val="0"/>
      <w:vanish w:val="0"/>
      <w:color w:val="auto"/>
      <w:spacing w:val="0"/>
      <w:w w:val="100"/>
      <w:kern w:val="1"/>
      <w:sz w:val="26"/>
      <w:szCs w:val="20"/>
      <w:u w:color="auto" w:val="none"/>
      <w:shd w:val="clear" w:fill="auto"/>
      <w:vertAlign w:val="baseline"/>
      <w:noProof w:val="1"/>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nzpr.ru/" TargetMode="External"/><Relationship Id="rId9" Type="http://schemas.openxmlformats.org/officeDocument/2006/relationships/hyperlink" Target="mailto:priem@nzpr.ru" TargetMode="External"/><Relationship Id="rId10" Type="http://schemas.openxmlformats.org/officeDocument/2006/relationships/hyperlink" Target="http://www.nzpr.ru" TargetMode="External"/><Relationship Id="rId11" Type="http://schemas.openxmlformats.org/officeDocument/2006/relationships/hyperlink" Target="mailto:nzp-mfc@yandex.ru" TargetMode="External"/><Relationship Id="rId12" Type="http://schemas.openxmlformats.org/officeDocument/2006/relationships/hyperlink" Target="https://clck.yandex.ru/redir/nWO_r1F33ck?data=NnBZTWRhdFZKOHQxUjhzSWFYVGhXVDh3SUxnZFVyQlhnbmRVa1pZWGRNWWx0czBZZU9LbzJnU1VpYnRHc0x2Q29oQUlFdUItNkltakdtcmFUdmE1aWJOenBkQ2pzdEt0Z04tanhGQW0xTEE&amp;b64e=2&amp;sign=391feb6439039a0ad5b88516fe2fa73b&amp;keyno=17" TargetMode="External"/><Relationship Id="rId1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dc:title>
  <dc:subject/>
  <dc:creator>bondarenko</dc:creator>
  <cp:keywords/>
  <dc:description/>
  <cp:lastModifiedBy/>
  <cp:revision>76</cp:revision>
  <cp:lastPrinted>2019-07-25T10:23:26Z</cp:lastPrinted>
  <dcterms:created xsi:type="dcterms:W3CDTF">2018-01-24T10:51:00Z</dcterms:created>
  <dcterms:modified xsi:type="dcterms:W3CDTF">2020-10-08T09:41:16Z</dcterms:modified>
</cp:coreProperties>
</file>